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E06" w:rsidRDefault="00AE3E06" w:rsidP="00AE3E06">
      <w:pPr>
        <w:pStyle w:val="CRCoverPage"/>
        <w:tabs>
          <w:tab w:val="right" w:pos="9639"/>
        </w:tabs>
        <w:spacing w:after="0"/>
        <w:rPr>
          <w:b/>
          <w:i/>
          <w:noProof/>
          <w:sz w:val="28"/>
        </w:rPr>
      </w:pPr>
      <w:bookmarkStart w:id="0" w:name="_Toc1930245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sidR="00C55480">
        <w:rPr>
          <w:b/>
          <w:noProof/>
          <w:sz w:val="24"/>
        </w:rPr>
        <w:t>100</w:t>
      </w:r>
      <w:r w:rsidRPr="00C90DB7">
        <w:rPr>
          <w:b/>
          <w:noProof/>
          <w:sz w:val="24"/>
        </w:rPr>
        <w:t>e</w:t>
      </w:r>
      <w:r>
        <w:rPr>
          <w:b/>
          <w:i/>
          <w:noProof/>
          <w:sz w:val="28"/>
        </w:rPr>
        <w:tab/>
      </w:r>
      <w:r w:rsidR="000F4459">
        <w:rPr>
          <w:b/>
          <w:i/>
          <w:noProof/>
          <w:sz w:val="28"/>
        </w:rPr>
        <w:t xml:space="preserve"> </w:t>
      </w:r>
      <w:r w:rsidR="005230B3">
        <w:rPr>
          <w:b/>
          <w:noProof/>
          <w:sz w:val="24"/>
        </w:rPr>
        <w:t>R4-211</w:t>
      </w:r>
      <w:r w:rsidR="00A66C45">
        <w:rPr>
          <w:b/>
          <w:noProof/>
          <w:sz w:val="24"/>
        </w:rPr>
        <w:t>3784</w:t>
      </w:r>
    </w:p>
    <w:p w:rsidR="00AE3E06" w:rsidRDefault="00AE3E06" w:rsidP="00AE3E0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55480">
        <w:rPr>
          <w:b/>
          <w:noProof/>
          <w:sz w:val="24"/>
        </w:rPr>
        <w:t>August</w:t>
      </w:r>
      <w:r>
        <w:rPr>
          <w:b/>
          <w:noProof/>
          <w:sz w:val="24"/>
        </w:rPr>
        <w:t xml:space="preserve"> 1</w:t>
      </w:r>
      <w:r w:rsidR="00C55480">
        <w:rPr>
          <w:b/>
          <w:noProof/>
          <w:sz w:val="24"/>
        </w:rPr>
        <w:t>6</w:t>
      </w:r>
      <w:r w:rsidRPr="008708E0">
        <w:rPr>
          <w:b/>
          <w:noProof/>
          <w:sz w:val="24"/>
          <w:vertAlign w:val="superscript"/>
        </w:rPr>
        <w:t>th</w:t>
      </w:r>
      <w:r>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8708E0">
        <w:rPr>
          <w:b/>
          <w:noProof/>
          <w:sz w:val="24"/>
          <w:vertAlign w:val="superscript"/>
        </w:rPr>
        <w:t>th</w:t>
      </w:r>
      <w:r>
        <w:rPr>
          <w:b/>
          <w:noProof/>
          <w:sz w:val="24"/>
        </w:rPr>
        <w:t>, 2021</w:t>
      </w:r>
      <w:r>
        <w:rPr>
          <w:b/>
          <w:noProof/>
          <w:sz w:val="24"/>
        </w:rPr>
        <w:fldChar w:fldCharType="end"/>
      </w:r>
    </w:p>
    <w:p w:rsidR="00C31A46" w:rsidRPr="00AE3E06" w:rsidRDefault="00C31A46" w:rsidP="00C31A46">
      <w:pPr>
        <w:pStyle w:val="3GPP"/>
        <w:rPr>
          <w:noProof/>
        </w:rPr>
      </w:pPr>
    </w:p>
    <w:p w:rsidR="00AA6DC1" w:rsidRPr="00492450" w:rsidRDefault="00AA6DC1" w:rsidP="00AA6DC1">
      <w:pPr>
        <w:tabs>
          <w:tab w:val="left" w:pos="1985"/>
        </w:tabs>
        <w:ind w:left="1980" w:hanging="1980"/>
        <w:rPr>
          <w:rStyle w:val="a7"/>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Pr="008A26A9">
        <w:rPr>
          <w:rFonts w:ascii="Arial" w:hAnsi="Arial" w:hint="eastAsia"/>
          <w:sz w:val="24"/>
          <w:lang w:val="en-US" w:eastAsia="zh-CN"/>
        </w:rPr>
        <w:t>D</w:t>
      </w:r>
      <w:r w:rsidRPr="008A26A9">
        <w:rPr>
          <w:rFonts w:ascii="Arial" w:hAnsi="Arial"/>
          <w:sz w:val="24"/>
          <w:lang w:val="en-US" w:eastAsia="zh-CN"/>
        </w:rPr>
        <w:t>i</w:t>
      </w:r>
      <w:r>
        <w:rPr>
          <w:rFonts w:ascii="Arial" w:hAnsi="Arial"/>
          <w:sz w:val="24"/>
          <w:lang w:val="en-US" w:eastAsia="zh-CN"/>
        </w:rPr>
        <w:t xml:space="preserve">scussion </w:t>
      </w:r>
      <w:r w:rsidR="001C233C">
        <w:rPr>
          <w:rFonts w:ascii="Arial" w:hAnsi="Arial"/>
          <w:sz w:val="24"/>
          <w:lang w:val="en-US" w:eastAsia="zh-CN"/>
        </w:rPr>
        <w:t>on</w:t>
      </w:r>
      <w:r w:rsidR="00BC05B9">
        <w:rPr>
          <w:rFonts w:ascii="Arial" w:hAnsi="Arial"/>
          <w:sz w:val="24"/>
          <w:lang w:val="en-US" w:eastAsia="zh-CN"/>
        </w:rPr>
        <w:t xml:space="preserve"> PUSCH demodulation requirements for FR1 256QAM</w:t>
      </w:r>
    </w:p>
    <w:p w:rsidR="00AA6DC1" w:rsidRPr="00492450" w:rsidRDefault="00AA6DC1" w:rsidP="00AA6DC1">
      <w:pPr>
        <w:tabs>
          <w:tab w:val="left" w:pos="1985"/>
        </w:tabs>
        <w:rPr>
          <w:rStyle w:val="a7"/>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7"/>
          <w:rFonts w:hint="eastAsia"/>
          <w:lang w:val="fr-FR"/>
        </w:rPr>
        <w:t>Huawei</w:t>
      </w:r>
      <w:r>
        <w:rPr>
          <w:rStyle w:val="a7"/>
          <w:rFonts w:hint="eastAsia"/>
          <w:lang w:val="fr-FR"/>
        </w:rPr>
        <w:t>, HiSilicon</w:t>
      </w:r>
    </w:p>
    <w:p w:rsidR="00AA6DC1" w:rsidRPr="00492450" w:rsidRDefault="00AA6DC1" w:rsidP="00AA6DC1">
      <w:pPr>
        <w:tabs>
          <w:tab w:val="left" w:pos="1985"/>
        </w:tabs>
        <w:rPr>
          <w:rStyle w:val="a7"/>
          <w:lang w:val="pt-BR"/>
        </w:rPr>
      </w:pPr>
      <w:r w:rsidRPr="00492450">
        <w:rPr>
          <w:rFonts w:ascii="Arial" w:hAnsi="Arial"/>
          <w:b/>
          <w:sz w:val="24"/>
          <w:lang w:val="pt-BR"/>
        </w:rPr>
        <w:t>Agenda item:</w:t>
      </w:r>
      <w:r w:rsidRPr="00492450">
        <w:rPr>
          <w:rFonts w:ascii="Arial" w:hAnsi="Arial"/>
          <w:sz w:val="24"/>
          <w:lang w:val="pt-BR"/>
        </w:rPr>
        <w:tab/>
      </w:r>
      <w:r w:rsidR="00EE6832">
        <w:rPr>
          <w:rFonts w:ascii="Arial" w:hAnsi="Arial"/>
          <w:sz w:val="24"/>
          <w:lang w:val="pt-BR"/>
        </w:rPr>
        <w:t>9.1</w:t>
      </w:r>
      <w:r w:rsidR="00C55480">
        <w:rPr>
          <w:rFonts w:ascii="Arial" w:hAnsi="Arial"/>
          <w:sz w:val="24"/>
          <w:lang w:val="pt-BR"/>
        </w:rPr>
        <w:t>2</w:t>
      </w:r>
      <w:r w:rsidR="00EE6832">
        <w:rPr>
          <w:rFonts w:ascii="Arial" w:hAnsi="Arial"/>
          <w:sz w:val="24"/>
          <w:lang w:val="pt-BR"/>
        </w:rPr>
        <w:t>.3.1</w:t>
      </w:r>
    </w:p>
    <w:p w:rsidR="00AA6DC1" w:rsidRPr="00492450" w:rsidRDefault="00AA6DC1" w:rsidP="00AA6DC1">
      <w:pPr>
        <w:tabs>
          <w:tab w:val="left" w:pos="1985"/>
        </w:tabs>
        <w:ind w:left="1980" w:hanging="1980"/>
        <w:rPr>
          <w:rStyle w:val="a7"/>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AA6DC1" w:rsidRPr="00492450" w:rsidRDefault="00BC05B9" w:rsidP="00AA6DC1">
      <w:pPr>
        <w:pStyle w:val="1"/>
        <w:rPr>
          <w:rFonts w:eastAsia="宋体"/>
          <w:lang w:eastAsia="zh-CN"/>
        </w:rPr>
      </w:pPr>
      <w:r>
        <w:rPr>
          <w:rFonts w:eastAsia="宋体"/>
          <w:lang w:eastAsia="zh-CN"/>
        </w:rPr>
        <w:t>Background</w:t>
      </w:r>
    </w:p>
    <w:p w:rsidR="006C06F3" w:rsidRDefault="005A156F" w:rsidP="005A156F">
      <w:pPr>
        <w:rPr>
          <w:lang w:val="en-US" w:eastAsia="zh-CN"/>
        </w:rPr>
      </w:pPr>
      <w:bookmarkStart w:id="1" w:name="OLE_LINK1"/>
      <w:bookmarkStart w:id="2" w:name="OLE_LINK2"/>
      <w:r>
        <w:rPr>
          <w:lang w:val="en-US" w:eastAsia="zh-CN"/>
        </w:rPr>
        <w:t>I</w:t>
      </w:r>
      <w:r>
        <w:rPr>
          <w:rFonts w:hint="eastAsia"/>
          <w:lang w:val="en-US" w:eastAsia="zh-CN"/>
        </w:rPr>
        <w:t>n</w:t>
      </w:r>
      <w:r>
        <w:rPr>
          <w:lang w:val="en-US" w:eastAsia="zh-CN"/>
        </w:rPr>
        <w:t xml:space="preserve"> RAN</w:t>
      </w:r>
      <w:r w:rsidR="00B0726A">
        <w:rPr>
          <w:lang w:val="en-US" w:eastAsia="zh-CN"/>
        </w:rPr>
        <w:t>4 #9</w:t>
      </w:r>
      <w:r w:rsidR="00C55480">
        <w:rPr>
          <w:lang w:val="en-US" w:eastAsia="zh-CN"/>
        </w:rPr>
        <w:t>9</w:t>
      </w:r>
      <w:r w:rsidR="00B0726A">
        <w:rPr>
          <w:lang w:val="en-US" w:eastAsia="zh-CN"/>
        </w:rPr>
        <w:t xml:space="preserve">-e </w:t>
      </w:r>
      <w:r>
        <w:rPr>
          <w:lang w:val="en-US" w:eastAsia="zh-CN"/>
        </w:rPr>
        <w:t xml:space="preserve">meeting, the </w:t>
      </w:r>
      <w:r w:rsidR="006C06F3">
        <w:rPr>
          <w:lang w:val="en-US" w:eastAsia="zh-CN"/>
        </w:rPr>
        <w:t>WF</w:t>
      </w:r>
      <w:r w:rsidR="00A616F1">
        <w:rPr>
          <w:lang w:val="en-US" w:eastAsia="zh-CN"/>
        </w:rPr>
        <w:t xml:space="preserve"> </w:t>
      </w:r>
      <w:r w:rsidR="006C06F3">
        <w:rPr>
          <w:lang w:val="en-US" w:eastAsia="zh-CN"/>
        </w:rPr>
        <w:t>[1] for PUSCH 256QAM was agreed. Most of the test parameters were agreed as follows:</w:t>
      </w:r>
    </w:p>
    <w:tbl>
      <w:tblPr>
        <w:tblStyle w:val="ab"/>
        <w:tblW w:w="0" w:type="auto"/>
        <w:tblLook w:val="04A0" w:firstRow="1" w:lastRow="0" w:firstColumn="1" w:lastColumn="0" w:noHBand="0" w:noVBand="1"/>
      </w:tblPr>
      <w:tblGrid>
        <w:gridCol w:w="10457"/>
      </w:tblGrid>
      <w:tr w:rsidR="00FF563A" w:rsidTr="00FF563A">
        <w:tc>
          <w:tcPr>
            <w:tcW w:w="10457" w:type="dxa"/>
          </w:tcPr>
          <w:p w:rsidR="00C11AD5" w:rsidRPr="009260EB" w:rsidRDefault="00825FD8" w:rsidP="00A24544">
            <w:pPr>
              <w:numPr>
                <w:ilvl w:val="0"/>
                <w:numId w:val="10"/>
              </w:numPr>
              <w:rPr>
                <w:lang w:val="en-US" w:eastAsia="zh-CN"/>
              </w:rPr>
            </w:pPr>
            <w:r w:rsidRPr="009260EB">
              <w:rPr>
                <w:lang w:val="en-US" w:eastAsia="zh-CN"/>
              </w:rPr>
              <w:t>MCS</w:t>
            </w:r>
          </w:p>
          <w:p w:rsidR="00C11AD5" w:rsidRPr="009260EB" w:rsidRDefault="00825FD8" w:rsidP="00A24544">
            <w:pPr>
              <w:numPr>
                <w:ilvl w:val="1"/>
                <w:numId w:val="10"/>
              </w:numPr>
              <w:rPr>
                <w:lang w:val="en-US" w:eastAsia="zh-CN"/>
              </w:rPr>
            </w:pPr>
            <w:r w:rsidRPr="009260EB">
              <w:rPr>
                <w:lang w:eastAsia="zh-CN"/>
              </w:rPr>
              <w:t>Option 1: MCS 22</w:t>
            </w:r>
          </w:p>
          <w:p w:rsidR="00C11AD5" w:rsidRPr="009260EB" w:rsidRDefault="00825FD8" w:rsidP="00A24544">
            <w:pPr>
              <w:numPr>
                <w:ilvl w:val="1"/>
                <w:numId w:val="10"/>
              </w:numPr>
              <w:rPr>
                <w:lang w:val="en-US" w:eastAsia="zh-CN"/>
              </w:rPr>
            </w:pPr>
            <w:r w:rsidRPr="009260EB">
              <w:rPr>
                <w:lang w:eastAsia="zh-CN"/>
              </w:rPr>
              <w:t>Option 2: MCS 24</w:t>
            </w:r>
          </w:p>
          <w:p w:rsidR="00C11AD5" w:rsidRPr="009260EB" w:rsidRDefault="00825FD8" w:rsidP="00A24544">
            <w:pPr>
              <w:numPr>
                <w:ilvl w:val="1"/>
                <w:numId w:val="10"/>
              </w:numPr>
              <w:rPr>
                <w:lang w:val="en-US" w:eastAsia="zh-CN"/>
              </w:rPr>
            </w:pPr>
            <w:r w:rsidRPr="009260EB">
              <w:rPr>
                <w:lang w:eastAsia="zh-CN"/>
              </w:rPr>
              <w:t>Option 3: MCS 20 or MCS 21 if there is testability issue for OTA test</w:t>
            </w:r>
          </w:p>
          <w:p w:rsidR="00C11AD5" w:rsidRPr="00FF563A" w:rsidRDefault="00825FD8" w:rsidP="00A24544">
            <w:pPr>
              <w:numPr>
                <w:ilvl w:val="0"/>
                <w:numId w:val="10"/>
              </w:numPr>
              <w:rPr>
                <w:lang w:val="en-US" w:eastAsia="zh-CN"/>
              </w:rPr>
            </w:pPr>
            <w:r w:rsidRPr="00FF563A">
              <w:rPr>
                <w:lang w:val="en-US" w:eastAsia="zh-CN"/>
              </w:rPr>
              <w:t xml:space="preserve">Additional DM-RS configuration </w:t>
            </w:r>
            <w:r w:rsidRPr="00FF563A">
              <w:rPr>
                <w:lang w:eastAsia="zh-CN"/>
              </w:rPr>
              <w:t>(</w:t>
            </w:r>
            <w:r w:rsidRPr="00FF563A">
              <w:rPr>
                <w:i/>
                <w:iCs/>
                <w:lang w:eastAsia="zh-CN"/>
              </w:rPr>
              <w:t>dmrsAdditionalPosition</w:t>
            </w:r>
            <w:r w:rsidRPr="00FF563A">
              <w:rPr>
                <w:lang w:eastAsia="zh-CN"/>
              </w:rPr>
              <w:t>):</w:t>
            </w:r>
            <w:r w:rsidRPr="00FF563A">
              <w:rPr>
                <w:lang w:val="en-US" w:eastAsia="zh-CN"/>
              </w:rPr>
              <w:t xml:space="preserve"> pos1</w:t>
            </w:r>
          </w:p>
          <w:p w:rsidR="00C11AD5" w:rsidRPr="00FF563A" w:rsidRDefault="00825FD8" w:rsidP="00A24544">
            <w:pPr>
              <w:numPr>
                <w:ilvl w:val="0"/>
                <w:numId w:val="10"/>
              </w:numPr>
              <w:rPr>
                <w:lang w:val="en-US" w:eastAsia="zh-CN"/>
              </w:rPr>
            </w:pPr>
            <w:r w:rsidRPr="00FF563A">
              <w:rPr>
                <w:lang w:val="en-US" w:eastAsia="zh-CN"/>
              </w:rPr>
              <w:t>PT-RS configuration: Not configure PT-RS</w:t>
            </w:r>
          </w:p>
          <w:p w:rsidR="00C11AD5" w:rsidRPr="00FF563A" w:rsidRDefault="00825FD8" w:rsidP="00A24544">
            <w:pPr>
              <w:numPr>
                <w:ilvl w:val="0"/>
                <w:numId w:val="10"/>
              </w:numPr>
              <w:rPr>
                <w:lang w:val="en-US" w:eastAsia="zh-CN"/>
              </w:rPr>
            </w:pPr>
            <w:r w:rsidRPr="00FF563A">
              <w:rPr>
                <w:lang w:val="en-US" w:eastAsia="zh-CN"/>
              </w:rPr>
              <w:t xml:space="preserve">Phase noise modelling: </w:t>
            </w:r>
          </w:p>
          <w:p w:rsidR="00C11AD5" w:rsidRPr="00FF563A" w:rsidRDefault="00825FD8" w:rsidP="00A24544">
            <w:pPr>
              <w:numPr>
                <w:ilvl w:val="1"/>
                <w:numId w:val="10"/>
              </w:numPr>
              <w:rPr>
                <w:lang w:val="en-US" w:eastAsia="zh-CN"/>
              </w:rPr>
            </w:pPr>
            <w:r w:rsidRPr="00FF563A">
              <w:rPr>
                <w:lang w:val="en-US" w:eastAsia="zh-CN"/>
              </w:rPr>
              <w:t>Not consider explicit phase noise modelling in the alignment results.</w:t>
            </w:r>
          </w:p>
          <w:p w:rsidR="00C11AD5" w:rsidRPr="00FF563A" w:rsidRDefault="00825FD8" w:rsidP="00A24544">
            <w:pPr>
              <w:numPr>
                <w:ilvl w:val="1"/>
                <w:numId w:val="10"/>
              </w:numPr>
              <w:rPr>
                <w:lang w:val="en-US" w:eastAsia="zh-CN"/>
              </w:rPr>
            </w:pPr>
            <w:r w:rsidRPr="00FF563A">
              <w:rPr>
                <w:lang w:val="en-US" w:eastAsia="zh-CN"/>
              </w:rPr>
              <w:t>The phase noise impact can be included in the impairment results, but it is left up to companies.</w:t>
            </w:r>
          </w:p>
          <w:p w:rsidR="00C11AD5" w:rsidRPr="009260EB" w:rsidRDefault="00825FD8" w:rsidP="00A24544">
            <w:pPr>
              <w:numPr>
                <w:ilvl w:val="0"/>
                <w:numId w:val="10"/>
              </w:numPr>
              <w:rPr>
                <w:lang w:val="en-US" w:eastAsia="zh-CN"/>
              </w:rPr>
            </w:pPr>
            <w:r w:rsidRPr="009260EB">
              <w:rPr>
                <w:lang w:val="en-US" w:eastAsia="zh-CN"/>
              </w:rPr>
              <w:t>Tx EVM</w:t>
            </w:r>
          </w:p>
          <w:p w:rsidR="00C11AD5" w:rsidRPr="009260EB" w:rsidRDefault="00825FD8" w:rsidP="00A24544">
            <w:pPr>
              <w:numPr>
                <w:ilvl w:val="1"/>
                <w:numId w:val="10"/>
              </w:numPr>
              <w:rPr>
                <w:lang w:val="en-US" w:eastAsia="zh-CN"/>
              </w:rPr>
            </w:pPr>
            <w:r w:rsidRPr="009260EB">
              <w:rPr>
                <w:lang w:eastAsia="zh-CN"/>
              </w:rPr>
              <w:t>Option 1: Consider 3.5%Tx EVM modelling for alignment results</w:t>
            </w:r>
          </w:p>
          <w:p w:rsidR="00C11AD5" w:rsidRPr="009260EB" w:rsidRDefault="00825FD8" w:rsidP="00A24544">
            <w:pPr>
              <w:numPr>
                <w:ilvl w:val="1"/>
                <w:numId w:val="10"/>
              </w:numPr>
              <w:rPr>
                <w:lang w:val="en-US" w:eastAsia="zh-CN"/>
              </w:rPr>
            </w:pPr>
            <w:r w:rsidRPr="009260EB">
              <w:rPr>
                <w:lang w:eastAsia="zh-CN"/>
              </w:rPr>
              <w:t>Option 2: Consider 3.5% Tx EVM impact in the impairment results</w:t>
            </w:r>
          </w:p>
          <w:p w:rsidR="00C11AD5" w:rsidRPr="009260EB" w:rsidRDefault="00825FD8" w:rsidP="00A24544">
            <w:pPr>
              <w:numPr>
                <w:ilvl w:val="2"/>
                <w:numId w:val="10"/>
              </w:numPr>
              <w:rPr>
                <w:lang w:val="en-US" w:eastAsia="zh-CN"/>
              </w:rPr>
            </w:pPr>
            <w:r w:rsidRPr="009260EB">
              <w:rPr>
                <w:lang w:eastAsia="zh-CN"/>
              </w:rPr>
              <w:t>Option 2a: add a certain margin on top of the averaged impairment results</w:t>
            </w:r>
          </w:p>
          <w:p w:rsidR="00C11AD5" w:rsidRPr="009260EB" w:rsidRDefault="00825FD8" w:rsidP="00A24544">
            <w:pPr>
              <w:numPr>
                <w:ilvl w:val="2"/>
                <w:numId w:val="10"/>
              </w:numPr>
              <w:rPr>
                <w:lang w:val="en-US" w:eastAsia="zh-CN"/>
              </w:rPr>
            </w:pPr>
            <w:r w:rsidRPr="009260EB">
              <w:rPr>
                <w:lang w:eastAsia="zh-CN"/>
              </w:rPr>
              <w:t>Option 2b: consider it in the impaired results submitted by companies</w:t>
            </w:r>
          </w:p>
          <w:p w:rsidR="00C11AD5" w:rsidRPr="009260EB" w:rsidRDefault="00825FD8" w:rsidP="00A24544">
            <w:pPr>
              <w:numPr>
                <w:ilvl w:val="1"/>
                <w:numId w:val="10"/>
              </w:numPr>
              <w:rPr>
                <w:lang w:val="en-US" w:eastAsia="zh-CN"/>
              </w:rPr>
            </w:pPr>
            <w:r w:rsidRPr="009260EB">
              <w:rPr>
                <w:lang w:eastAsia="zh-CN"/>
              </w:rPr>
              <w:t>Option 3: Not consider 3.5% Tx EVM impact if the target SNR is 20dB or less</w:t>
            </w:r>
          </w:p>
          <w:p w:rsidR="00C11AD5" w:rsidRPr="00FF563A" w:rsidRDefault="00825FD8" w:rsidP="00A24544">
            <w:pPr>
              <w:numPr>
                <w:ilvl w:val="0"/>
                <w:numId w:val="10"/>
              </w:numPr>
              <w:rPr>
                <w:lang w:val="en-US" w:eastAsia="zh-CN"/>
              </w:rPr>
            </w:pPr>
            <w:r w:rsidRPr="00FF563A">
              <w:rPr>
                <w:lang w:val="en-US" w:eastAsia="zh-CN"/>
              </w:rPr>
              <w:t>Number of Tx</w:t>
            </w:r>
            <w:r w:rsidRPr="00FF563A">
              <w:rPr>
                <w:rFonts w:hint="eastAsia"/>
                <w:lang w:val="en-US" w:eastAsia="zh-CN"/>
              </w:rPr>
              <w:t>：</w:t>
            </w:r>
            <w:r w:rsidRPr="00FF563A">
              <w:rPr>
                <w:lang w:val="en-US" w:eastAsia="zh-CN"/>
              </w:rPr>
              <w:t>Only 1Tx</w:t>
            </w:r>
          </w:p>
          <w:p w:rsidR="00C11AD5" w:rsidRPr="00FF563A" w:rsidRDefault="00825FD8" w:rsidP="00A24544">
            <w:pPr>
              <w:numPr>
                <w:ilvl w:val="0"/>
                <w:numId w:val="10"/>
              </w:numPr>
              <w:rPr>
                <w:lang w:val="en-US" w:eastAsia="zh-CN"/>
              </w:rPr>
            </w:pPr>
            <w:r w:rsidRPr="00FF563A">
              <w:rPr>
                <w:lang w:val="en-US" w:eastAsia="zh-CN"/>
              </w:rPr>
              <w:t>Number of Rx: 2/4/8 Rx</w:t>
            </w:r>
          </w:p>
          <w:p w:rsidR="00C11AD5" w:rsidRPr="00FF563A" w:rsidRDefault="00825FD8" w:rsidP="00A24544">
            <w:pPr>
              <w:numPr>
                <w:ilvl w:val="0"/>
                <w:numId w:val="10"/>
              </w:numPr>
              <w:rPr>
                <w:lang w:val="en-US" w:eastAsia="zh-CN"/>
              </w:rPr>
            </w:pPr>
            <w:r w:rsidRPr="00FF563A">
              <w:rPr>
                <w:lang w:val="en-US" w:eastAsia="zh-CN"/>
              </w:rPr>
              <w:t>Number of layer: 1 layer</w:t>
            </w:r>
          </w:p>
          <w:p w:rsidR="00C11AD5" w:rsidRPr="009260EB" w:rsidRDefault="00825FD8" w:rsidP="00A24544">
            <w:pPr>
              <w:numPr>
                <w:ilvl w:val="0"/>
                <w:numId w:val="10"/>
              </w:numPr>
              <w:rPr>
                <w:lang w:val="en-US" w:eastAsia="zh-CN"/>
              </w:rPr>
            </w:pPr>
            <w:r w:rsidRPr="009260EB">
              <w:rPr>
                <w:lang w:val="en-US" w:eastAsia="zh-CN"/>
              </w:rPr>
              <w:t>SCS and Bandwidth combination</w:t>
            </w:r>
          </w:p>
          <w:p w:rsidR="00C11AD5" w:rsidRPr="009260EB" w:rsidRDefault="00825FD8" w:rsidP="00A24544">
            <w:pPr>
              <w:numPr>
                <w:ilvl w:val="1"/>
                <w:numId w:val="10"/>
              </w:numPr>
              <w:rPr>
                <w:lang w:val="en-US" w:eastAsia="zh-CN"/>
              </w:rPr>
            </w:pPr>
            <w:r w:rsidRPr="009260EB">
              <w:rPr>
                <w:lang w:val="en-US" w:eastAsia="zh-CN"/>
              </w:rPr>
              <w:t>15kHz SCS:</w:t>
            </w:r>
          </w:p>
          <w:p w:rsidR="00C11AD5" w:rsidRPr="009260EB" w:rsidRDefault="00825FD8" w:rsidP="00A24544">
            <w:pPr>
              <w:numPr>
                <w:ilvl w:val="2"/>
                <w:numId w:val="10"/>
              </w:numPr>
              <w:rPr>
                <w:lang w:val="en-US" w:eastAsia="zh-CN"/>
              </w:rPr>
            </w:pPr>
            <w:r w:rsidRPr="009260EB">
              <w:rPr>
                <w:lang w:val="en-US" w:eastAsia="zh-CN"/>
              </w:rPr>
              <w:t xml:space="preserve"> Option 1: 5MHz and 10MHz</w:t>
            </w:r>
          </w:p>
          <w:p w:rsidR="00C11AD5" w:rsidRPr="009260EB" w:rsidRDefault="00825FD8" w:rsidP="00A24544">
            <w:pPr>
              <w:numPr>
                <w:ilvl w:val="2"/>
                <w:numId w:val="10"/>
              </w:numPr>
              <w:rPr>
                <w:lang w:val="en-US" w:eastAsia="zh-CN"/>
              </w:rPr>
            </w:pPr>
            <w:r w:rsidRPr="009260EB">
              <w:rPr>
                <w:lang w:val="en-US" w:eastAsia="zh-CN"/>
              </w:rPr>
              <w:t xml:space="preserve"> Option 2: 5MHz, 10MHz and 20MHz</w:t>
            </w:r>
          </w:p>
          <w:p w:rsidR="00C11AD5" w:rsidRPr="009260EB" w:rsidRDefault="00825FD8" w:rsidP="00A24544">
            <w:pPr>
              <w:numPr>
                <w:ilvl w:val="1"/>
                <w:numId w:val="10"/>
              </w:numPr>
              <w:rPr>
                <w:lang w:val="en-US" w:eastAsia="zh-CN"/>
              </w:rPr>
            </w:pPr>
            <w:r w:rsidRPr="009260EB">
              <w:rPr>
                <w:lang w:val="en-US" w:eastAsia="zh-CN"/>
              </w:rPr>
              <w:t>30kHz SCS:</w:t>
            </w:r>
          </w:p>
          <w:p w:rsidR="00C11AD5" w:rsidRPr="009260EB" w:rsidRDefault="00825FD8" w:rsidP="00A24544">
            <w:pPr>
              <w:numPr>
                <w:ilvl w:val="2"/>
                <w:numId w:val="10"/>
              </w:numPr>
              <w:rPr>
                <w:lang w:val="en-US" w:eastAsia="zh-CN"/>
              </w:rPr>
            </w:pPr>
            <w:r w:rsidRPr="009260EB">
              <w:rPr>
                <w:lang w:val="en-US" w:eastAsia="zh-CN"/>
              </w:rPr>
              <w:t xml:space="preserve"> Option 1: 10MHz and 40MHz</w:t>
            </w:r>
          </w:p>
          <w:p w:rsidR="00C11AD5" w:rsidRPr="009260EB" w:rsidRDefault="00825FD8" w:rsidP="00A24544">
            <w:pPr>
              <w:numPr>
                <w:ilvl w:val="2"/>
                <w:numId w:val="10"/>
              </w:numPr>
              <w:rPr>
                <w:lang w:val="en-US" w:eastAsia="zh-CN"/>
              </w:rPr>
            </w:pPr>
            <w:r w:rsidRPr="009260EB">
              <w:rPr>
                <w:lang w:val="en-US" w:eastAsia="zh-CN"/>
              </w:rPr>
              <w:t xml:space="preserve"> Option 2: 10MHz, 20MHz, 40MHz and 100MHz</w:t>
            </w:r>
          </w:p>
          <w:p w:rsidR="00C11AD5" w:rsidRPr="00A24544" w:rsidRDefault="00825FD8" w:rsidP="00A24544">
            <w:pPr>
              <w:numPr>
                <w:ilvl w:val="0"/>
                <w:numId w:val="10"/>
              </w:numPr>
              <w:rPr>
                <w:lang w:val="en-US" w:eastAsia="zh-CN"/>
              </w:rPr>
            </w:pPr>
            <w:r w:rsidRPr="00A24544">
              <w:rPr>
                <w:lang w:val="en-US" w:eastAsia="zh-CN"/>
              </w:rPr>
              <w:t>Test applicability rules for different antenna configuration</w:t>
            </w:r>
          </w:p>
          <w:p w:rsidR="00C11AD5" w:rsidRPr="00A24544" w:rsidRDefault="00825FD8" w:rsidP="00A24544">
            <w:pPr>
              <w:numPr>
                <w:ilvl w:val="1"/>
                <w:numId w:val="10"/>
              </w:numPr>
              <w:rPr>
                <w:lang w:val="en-US" w:eastAsia="zh-CN"/>
              </w:rPr>
            </w:pPr>
            <w:r w:rsidRPr="00A24544">
              <w:rPr>
                <w:lang w:eastAsia="zh-CN"/>
              </w:rPr>
              <w:t>Reusing the existing test applicability rule defined in clause 8.1.2.0 of TS38.141-1?</w:t>
            </w:r>
          </w:p>
          <w:p w:rsidR="00C11AD5" w:rsidRPr="00A24544" w:rsidRDefault="00825FD8" w:rsidP="00A24544">
            <w:pPr>
              <w:numPr>
                <w:ilvl w:val="0"/>
                <w:numId w:val="10"/>
              </w:numPr>
              <w:rPr>
                <w:lang w:val="en-US" w:eastAsia="zh-CN"/>
              </w:rPr>
            </w:pPr>
            <w:r w:rsidRPr="00A24544">
              <w:rPr>
                <w:lang w:val="en-US" w:eastAsia="zh-CN"/>
              </w:rPr>
              <w:lastRenderedPageBreak/>
              <w:t>Test applicability rules for different SCS and bandwidth combination</w:t>
            </w:r>
          </w:p>
          <w:p w:rsidR="00C11AD5" w:rsidRPr="00A24544" w:rsidRDefault="00825FD8" w:rsidP="00A24544">
            <w:pPr>
              <w:numPr>
                <w:ilvl w:val="1"/>
                <w:numId w:val="10"/>
              </w:numPr>
              <w:rPr>
                <w:lang w:val="en-US" w:eastAsia="zh-CN"/>
              </w:rPr>
            </w:pPr>
            <w:r w:rsidRPr="00A24544">
              <w:rPr>
                <w:lang w:val="en-US" w:eastAsia="zh-CN"/>
              </w:rPr>
              <w:t>Reuse the existing applicability rules defined in 8.1.2.1.1 and 8.1.2.1.2 in TS 38.141-1 for different SCS and bandwidth combination.</w:t>
            </w:r>
          </w:p>
          <w:p w:rsidR="00C11AD5" w:rsidRPr="00A24544" w:rsidRDefault="00825FD8" w:rsidP="00A24544">
            <w:pPr>
              <w:numPr>
                <w:ilvl w:val="0"/>
                <w:numId w:val="10"/>
              </w:numPr>
              <w:rPr>
                <w:lang w:val="en-US" w:eastAsia="zh-CN"/>
              </w:rPr>
            </w:pPr>
            <w:r w:rsidRPr="00A24544">
              <w:rPr>
                <w:lang w:val="en-US" w:eastAsia="zh-CN"/>
              </w:rPr>
              <w:t>MU and TT</w:t>
            </w:r>
          </w:p>
          <w:p w:rsidR="00C11AD5" w:rsidRPr="00A24544" w:rsidRDefault="00825FD8" w:rsidP="00A24544">
            <w:pPr>
              <w:numPr>
                <w:ilvl w:val="1"/>
                <w:numId w:val="10"/>
              </w:numPr>
              <w:rPr>
                <w:lang w:val="en-US" w:eastAsia="zh-CN"/>
              </w:rPr>
            </w:pPr>
            <w:r w:rsidRPr="00A24544">
              <w:rPr>
                <w:lang w:val="en-US" w:eastAsia="zh-CN"/>
              </w:rPr>
              <w:t>Reuse the existing MU and TT values for PUSCH demodulation test cases defined in TS 38.141-1, but with square brackets for TE vendors’ checking.</w:t>
            </w:r>
          </w:p>
          <w:p w:rsidR="00C11AD5" w:rsidRPr="00A24544" w:rsidRDefault="00825FD8" w:rsidP="00A24544">
            <w:pPr>
              <w:numPr>
                <w:ilvl w:val="0"/>
                <w:numId w:val="10"/>
              </w:numPr>
              <w:rPr>
                <w:lang w:val="en-US" w:eastAsia="zh-CN"/>
              </w:rPr>
            </w:pPr>
            <w:r w:rsidRPr="00A24544">
              <w:rPr>
                <w:lang w:val="en-US" w:eastAsia="zh-CN"/>
              </w:rPr>
              <w:t>Performance requirements for FDD and TDD with different TDD patterns</w:t>
            </w:r>
          </w:p>
          <w:p w:rsidR="00C11AD5" w:rsidRPr="00A24544" w:rsidRDefault="00825FD8" w:rsidP="00A24544">
            <w:pPr>
              <w:numPr>
                <w:ilvl w:val="1"/>
                <w:numId w:val="10"/>
              </w:numPr>
              <w:rPr>
                <w:lang w:val="en-US" w:eastAsia="zh-CN"/>
              </w:rPr>
            </w:pPr>
            <w:r w:rsidRPr="00A24544">
              <w:rPr>
                <w:lang w:val="en-US" w:eastAsia="zh-CN"/>
              </w:rPr>
              <w:t>One set of performance requirements can be defined for FDD and TDD with different TDD patterns.</w:t>
            </w:r>
          </w:p>
          <w:p w:rsidR="00C11AD5" w:rsidRPr="00A24544" w:rsidRDefault="00825FD8" w:rsidP="00A24544">
            <w:pPr>
              <w:numPr>
                <w:ilvl w:val="0"/>
                <w:numId w:val="10"/>
              </w:numPr>
              <w:rPr>
                <w:lang w:val="en-US" w:eastAsia="zh-CN"/>
              </w:rPr>
            </w:pPr>
            <w:r w:rsidRPr="00A24544">
              <w:rPr>
                <w:lang w:val="en-US" w:eastAsia="zh-CN"/>
              </w:rPr>
              <w:t>Performance requirements for BS type 1-O with 2Rx</w:t>
            </w:r>
          </w:p>
          <w:p w:rsidR="00FF563A" w:rsidRPr="00A24544" w:rsidRDefault="00825FD8" w:rsidP="00457F90">
            <w:pPr>
              <w:numPr>
                <w:ilvl w:val="1"/>
                <w:numId w:val="10"/>
              </w:numPr>
              <w:rPr>
                <w:lang w:val="en-US" w:eastAsia="zh-CN"/>
              </w:rPr>
            </w:pPr>
            <w:r w:rsidRPr="00A24544">
              <w:rPr>
                <w:lang w:val="en-US" w:eastAsia="zh-CN"/>
              </w:rPr>
              <w:t>Both conducted and radiated performance requirements need to be defined</w:t>
            </w:r>
          </w:p>
        </w:tc>
      </w:tr>
    </w:tbl>
    <w:p w:rsidR="009049DA" w:rsidRDefault="009049DA" w:rsidP="005A156F">
      <w:pPr>
        <w:rPr>
          <w:lang w:val="en-US" w:eastAsia="zh-CN"/>
        </w:rPr>
      </w:pPr>
    </w:p>
    <w:p w:rsidR="00A8768D" w:rsidRPr="00E56849" w:rsidRDefault="00A616F1" w:rsidP="005A156F">
      <w:pPr>
        <w:rPr>
          <w:lang w:val="en-US" w:eastAsia="zh-CN"/>
        </w:rPr>
      </w:pPr>
      <w:r>
        <w:rPr>
          <w:lang w:val="en-US" w:eastAsia="zh-CN"/>
        </w:rPr>
        <w:t xml:space="preserve">In this paper, </w:t>
      </w:r>
      <w:r w:rsidR="00A24544">
        <w:rPr>
          <w:lang w:val="en-US" w:eastAsia="zh-CN"/>
        </w:rPr>
        <w:t>we share our views on those left</w:t>
      </w:r>
      <w:r w:rsidR="00C905B1">
        <w:rPr>
          <w:lang w:val="en-US" w:eastAsia="zh-CN"/>
        </w:rPr>
        <w:t xml:space="preserve"> open issues of MCS, Tx EVM and SCS and channel bandwidth combination.</w:t>
      </w:r>
    </w:p>
    <w:bookmarkEnd w:id="1"/>
    <w:bookmarkEnd w:id="2"/>
    <w:p w:rsidR="00F4566C" w:rsidRPr="00995C6C" w:rsidRDefault="00BC05B9" w:rsidP="00BC05B9">
      <w:pPr>
        <w:pStyle w:val="1"/>
        <w:rPr>
          <w:lang w:val="en-US" w:eastAsia="zh-CN"/>
        </w:rPr>
      </w:pPr>
      <w:r>
        <w:rPr>
          <w:lang w:val="en-US" w:eastAsia="zh-CN"/>
        </w:rPr>
        <w:t xml:space="preserve">Discussion </w:t>
      </w:r>
    </w:p>
    <w:p w:rsidR="003A2C45" w:rsidRDefault="001D09F7" w:rsidP="00937AC4">
      <w:pPr>
        <w:rPr>
          <w:b/>
          <w:u w:val="single"/>
          <w:lang w:eastAsia="zh-CN"/>
        </w:rPr>
      </w:pPr>
      <w:r>
        <w:rPr>
          <w:b/>
          <w:u w:val="single"/>
          <w:lang w:eastAsia="zh-CN"/>
        </w:rPr>
        <w:t>MCS</w:t>
      </w:r>
      <w:r w:rsidR="003A2C45" w:rsidRPr="003A2C45">
        <w:rPr>
          <w:b/>
          <w:u w:val="single"/>
          <w:lang w:eastAsia="zh-CN"/>
        </w:rPr>
        <w:t>:</w:t>
      </w:r>
    </w:p>
    <w:p w:rsidR="00C11AD5" w:rsidRPr="001D09F7" w:rsidRDefault="00825FD8" w:rsidP="001D09F7">
      <w:pPr>
        <w:numPr>
          <w:ilvl w:val="0"/>
          <w:numId w:val="12"/>
        </w:numPr>
        <w:spacing w:after="0"/>
        <w:rPr>
          <w:i/>
          <w:lang w:val="en-US" w:eastAsia="zh-CN"/>
        </w:rPr>
      </w:pPr>
      <w:r w:rsidRPr="001D09F7">
        <w:rPr>
          <w:i/>
          <w:lang w:eastAsia="zh-CN"/>
        </w:rPr>
        <w:t>Option 1: MCS 22</w:t>
      </w:r>
    </w:p>
    <w:p w:rsidR="00C11AD5" w:rsidRPr="001D09F7" w:rsidRDefault="00825FD8" w:rsidP="001D09F7">
      <w:pPr>
        <w:numPr>
          <w:ilvl w:val="0"/>
          <w:numId w:val="12"/>
        </w:numPr>
        <w:spacing w:after="0"/>
        <w:rPr>
          <w:i/>
          <w:lang w:val="en-US" w:eastAsia="zh-CN"/>
        </w:rPr>
      </w:pPr>
      <w:r w:rsidRPr="001D09F7">
        <w:rPr>
          <w:i/>
          <w:lang w:eastAsia="zh-CN"/>
        </w:rPr>
        <w:t>Option 2: MCS 24</w:t>
      </w:r>
    </w:p>
    <w:p w:rsidR="00C11AD5" w:rsidRPr="001D09F7" w:rsidRDefault="00825FD8" w:rsidP="001D09F7">
      <w:pPr>
        <w:numPr>
          <w:ilvl w:val="0"/>
          <w:numId w:val="12"/>
        </w:numPr>
        <w:spacing w:after="0"/>
        <w:rPr>
          <w:i/>
          <w:lang w:val="en-US" w:eastAsia="zh-CN"/>
        </w:rPr>
      </w:pPr>
      <w:r w:rsidRPr="001D09F7">
        <w:rPr>
          <w:i/>
          <w:lang w:eastAsia="zh-CN"/>
        </w:rPr>
        <w:t>Option 3: MCS 20 or MCS 21 if there is testability issue for OTA test</w:t>
      </w:r>
    </w:p>
    <w:p w:rsidR="004F653B" w:rsidRDefault="004F653B" w:rsidP="00297480">
      <w:pPr>
        <w:rPr>
          <w:lang w:val="en-US" w:eastAsia="zh-CN"/>
        </w:rPr>
      </w:pPr>
    </w:p>
    <w:p w:rsidR="00297480" w:rsidRDefault="004F653B" w:rsidP="00297480">
      <w:pPr>
        <w:rPr>
          <w:lang w:val="en-US" w:eastAsia="zh-CN"/>
        </w:rPr>
      </w:pPr>
      <w:r>
        <w:rPr>
          <w:rFonts w:hint="eastAsia"/>
          <w:lang w:val="en-US" w:eastAsia="zh-CN"/>
        </w:rPr>
        <w:t>A</w:t>
      </w:r>
      <w:r>
        <w:rPr>
          <w:lang w:val="en-US" w:eastAsia="zh-CN"/>
        </w:rPr>
        <w:t xml:space="preserve">s per our simulation results provided in [2], </w:t>
      </w:r>
      <w:r w:rsidR="0012018E">
        <w:rPr>
          <w:lang w:val="en-US" w:eastAsia="zh-CN"/>
        </w:rPr>
        <w:t xml:space="preserve">SNR is </w:t>
      </w:r>
      <w:r>
        <w:rPr>
          <w:lang w:val="en-US" w:eastAsia="zh-CN"/>
        </w:rPr>
        <w:t xml:space="preserve">larger than 20dB for MCS </w:t>
      </w:r>
      <w:r w:rsidR="0012018E">
        <w:rPr>
          <w:lang w:val="en-US" w:eastAsia="zh-CN"/>
        </w:rPr>
        <w:t xml:space="preserve">22 and MCS </w:t>
      </w:r>
      <w:r>
        <w:rPr>
          <w:lang w:val="en-US" w:eastAsia="zh-CN"/>
        </w:rPr>
        <w:t>24</w:t>
      </w:r>
      <w:r w:rsidR="0012018E">
        <w:rPr>
          <w:lang w:val="en-US" w:eastAsia="zh-CN"/>
        </w:rPr>
        <w:t xml:space="preserve"> for 1T2R, even near to 20dB for MCS20, from testability point of view, it is the safest way to define FR1 PUSCH performance requirements for 256QAM for MCS 20 for 1T2R.</w:t>
      </w:r>
    </w:p>
    <w:p w:rsidR="0012018E" w:rsidRDefault="0012018E" w:rsidP="00297480">
      <w:pPr>
        <w:rPr>
          <w:lang w:val="en-US" w:eastAsia="zh-CN"/>
        </w:rPr>
      </w:pPr>
      <w:r>
        <w:rPr>
          <w:lang w:val="en-US" w:eastAsia="zh-CN"/>
        </w:rPr>
        <w:t>For 1T4R, SNR is near to 20dB by considering additional impairment margin for MCS24, MCS 22 is more suitable to select for performance requirements definition.</w:t>
      </w:r>
    </w:p>
    <w:p w:rsidR="0012018E" w:rsidRDefault="0012018E" w:rsidP="00297480">
      <w:pPr>
        <w:rPr>
          <w:lang w:val="en-US" w:eastAsia="zh-CN"/>
        </w:rPr>
      </w:pPr>
      <w:r>
        <w:rPr>
          <w:lang w:val="en-US" w:eastAsia="zh-CN"/>
        </w:rPr>
        <w:t xml:space="preserve">For 1T8R, all SNR is below 20dB even </w:t>
      </w:r>
      <w:r w:rsidR="004B0C14">
        <w:rPr>
          <w:lang w:val="en-US" w:eastAsia="zh-CN"/>
        </w:rPr>
        <w:t>considering additional impairment margin, but to reduce the work complexity to define different FRC, it is fine to select MCS 22 that is same as 1T4R.</w:t>
      </w:r>
    </w:p>
    <w:p w:rsidR="001D09F7" w:rsidRPr="004B0C14" w:rsidRDefault="004B0C14" w:rsidP="00297480">
      <w:pPr>
        <w:rPr>
          <w:b/>
          <w:lang w:val="en-US" w:eastAsia="zh-CN"/>
        </w:rPr>
      </w:pPr>
      <w:r w:rsidRPr="004B0C14">
        <w:rPr>
          <w:b/>
          <w:lang w:val="en-US" w:eastAsia="zh-CN"/>
        </w:rPr>
        <w:t>Proposal 1: Choose MCS 20 for 1T2R, MCS 22 for 1T4R and 1T8R for FR1 PUSCH 256QAM performance requirements definition</w:t>
      </w:r>
      <w:r>
        <w:rPr>
          <w:b/>
          <w:lang w:val="en-US" w:eastAsia="zh-CN"/>
        </w:rPr>
        <w:t>.</w:t>
      </w:r>
    </w:p>
    <w:p w:rsidR="001D09F7" w:rsidRPr="001D09F7" w:rsidRDefault="001D09F7" w:rsidP="00297480">
      <w:pPr>
        <w:rPr>
          <w:lang w:val="en-US" w:eastAsia="zh-CN"/>
        </w:rPr>
      </w:pPr>
    </w:p>
    <w:p w:rsidR="001D09F7" w:rsidRDefault="001D09F7" w:rsidP="001D09F7">
      <w:pPr>
        <w:rPr>
          <w:b/>
          <w:u w:val="single"/>
          <w:lang w:eastAsia="zh-CN"/>
        </w:rPr>
      </w:pPr>
      <w:r>
        <w:rPr>
          <w:b/>
          <w:u w:val="single"/>
          <w:lang w:eastAsia="zh-CN"/>
        </w:rPr>
        <w:t>Tx EVM</w:t>
      </w:r>
      <w:r w:rsidRPr="003A2C45">
        <w:rPr>
          <w:b/>
          <w:u w:val="single"/>
          <w:lang w:eastAsia="zh-CN"/>
        </w:rPr>
        <w:t>:</w:t>
      </w:r>
    </w:p>
    <w:p w:rsidR="00C11AD5" w:rsidRPr="004B0C14" w:rsidRDefault="00825FD8" w:rsidP="001D09F7">
      <w:pPr>
        <w:numPr>
          <w:ilvl w:val="0"/>
          <w:numId w:val="13"/>
        </w:numPr>
        <w:rPr>
          <w:i/>
          <w:lang w:val="en-US" w:eastAsia="zh-CN"/>
        </w:rPr>
      </w:pPr>
      <w:r w:rsidRPr="004B0C14">
        <w:rPr>
          <w:i/>
          <w:lang w:eastAsia="zh-CN"/>
        </w:rPr>
        <w:t>Option 1: Consider 3.5%Tx EVM modelling for alignment results</w:t>
      </w:r>
    </w:p>
    <w:p w:rsidR="00C11AD5" w:rsidRPr="004B0C14" w:rsidRDefault="00825FD8" w:rsidP="001D09F7">
      <w:pPr>
        <w:numPr>
          <w:ilvl w:val="0"/>
          <w:numId w:val="13"/>
        </w:numPr>
        <w:rPr>
          <w:i/>
          <w:lang w:val="en-US" w:eastAsia="zh-CN"/>
        </w:rPr>
      </w:pPr>
      <w:r w:rsidRPr="004B0C14">
        <w:rPr>
          <w:i/>
          <w:lang w:eastAsia="zh-CN"/>
        </w:rPr>
        <w:t>Option 2: Consider 3.5% Tx EVM impact in the impairment results</w:t>
      </w:r>
    </w:p>
    <w:p w:rsidR="00C11AD5" w:rsidRPr="004B0C14" w:rsidRDefault="00825FD8" w:rsidP="001D09F7">
      <w:pPr>
        <w:numPr>
          <w:ilvl w:val="1"/>
          <w:numId w:val="13"/>
        </w:numPr>
        <w:rPr>
          <w:i/>
          <w:lang w:val="en-US" w:eastAsia="zh-CN"/>
        </w:rPr>
      </w:pPr>
      <w:r w:rsidRPr="004B0C14">
        <w:rPr>
          <w:i/>
          <w:lang w:eastAsia="zh-CN"/>
        </w:rPr>
        <w:t>Option 2a: add a certain margin on top of the averaged impairment results</w:t>
      </w:r>
    </w:p>
    <w:p w:rsidR="00C11AD5" w:rsidRPr="004B0C14" w:rsidRDefault="00825FD8" w:rsidP="001D09F7">
      <w:pPr>
        <w:numPr>
          <w:ilvl w:val="1"/>
          <w:numId w:val="13"/>
        </w:numPr>
        <w:rPr>
          <w:i/>
          <w:lang w:val="en-US" w:eastAsia="zh-CN"/>
        </w:rPr>
      </w:pPr>
      <w:r w:rsidRPr="004B0C14">
        <w:rPr>
          <w:i/>
          <w:lang w:eastAsia="zh-CN"/>
        </w:rPr>
        <w:t>Option 2b: consider it in the impaired results submitted by companies</w:t>
      </w:r>
    </w:p>
    <w:p w:rsidR="00C11AD5" w:rsidRPr="004B0C14" w:rsidRDefault="00825FD8" w:rsidP="001D09F7">
      <w:pPr>
        <w:numPr>
          <w:ilvl w:val="0"/>
          <w:numId w:val="13"/>
        </w:numPr>
        <w:rPr>
          <w:i/>
          <w:lang w:val="en-US" w:eastAsia="zh-CN"/>
        </w:rPr>
      </w:pPr>
      <w:r w:rsidRPr="004B0C14">
        <w:rPr>
          <w:i/>
          <w:lang w:eastAsia="zh-CN"/>
        </w:rPr>
        <w:t>Option 3: Not consider 3.5% Tx EVM impact if the target SNR is 20dB or less</w:t>
      </w:r>
    </w:p>
    <w:p w:rsidR="001D09F7" w:rsidRPr="001D09F7" w:rsidRDefault="004B0C14" w:rsidP="00297480">
      <w:pPr>
        <w:rPr>
          <w:lang w:val="en-US" w:eastAsia="zh-CN"/>
        </w:rPr>
      </w:pPr>
      <w:r>
        <w:rPr>
          <w:rFonts w:hint="eastAsia"/>
          <w:lang w:val="en-US" w:eastAsia="zh-CN"/>
        </w:rPr>
        <w:t>A</w:t>
      </w:r>
      <w:r>
        <w:rPr>
          <w:lang w:val="en-US" w:eastAsia="zh-CN"/>
        </w:rPr>
        <w:t xml:space="preserve">s per our simulation results provided in [2], almost 1dB SNR difference among different MCS and different antenna configurations </w:t>
      </w:r>
      <w:r w:rsidR="004507A9">
        <w:rPr>
          <w:lang w:val="en-US" w:eastAsia="zh-CN"/>
        </w:rPr>
        <w:t xml:space="preserve">for most </w:t>
      </w:r>
      <w:r>
        <w:rPr>
          <w:lang w:val="en-US" w:eastAsia="zh-CN"/>
        </w:rPr>
        <w:t>cases with and without explicit modelling in the alignment results</w:t>
      </w:r>
      <w:r w:rsidR="005D6099">
        <w:rPr>
          <w:lang w:val="en-US" w:eastAsia="zh-CN"/>
        </w:rPr>
        <w:t>, especially for MCS 22 and MCS 24,</w:t>
      </w:r>
      <w:r>
        <w:rPr>
          <w:lang w:val="en-US" w:eastAsia="zh-CN"/>
        </w:rPr>
        <w:t xml:space="preserve"> it means the impact of 3.5% Tx EVM is not neg</w:t>
      </w:r>
      <w:r w:rsidR="005D6099">
        <w:rPr>
          <w:lang w:val="en-US" w:eastAsia="zh-CN"/>
        </w:rPr>
        <w:t>ligible, but maybe not all companies explicitly model 3.5% Tx EVM during the simulation and if companies can well align the results, it is feasible to consider the 3.5</w:t>
      </w:r>
      <w:r w:rsidR="005D6099">
        <w:rPr>
          <w:rFonts w:hint="eastAsia"/>
          <w:lang w:val="en-US" w:eastAsia="zh-CN"/>
        </w:rPr>
        <w:t>%</w:t>
      </w:r>
      <w:r w:rsidR="005D6099">
        <w:rPr>
          <w:lang w:val="en-US" w:eastAsia="zh-CN"/>
        </w:rPr>
        <w:t xml:space="preserve"> Tx EVM impact in the impairment results if we choose MCS 22 or MCS 24 for performance requirements definition. For MCS 2</w:t>
      </w:r>
      <w:r w:rsidR="004507A9">
        <w:rPr>
          <w:lang w:val="en-US" w:eastAsia="zh-CN"/>
        </w:rPr>
        <w:t>0, minor SNR difference among different cases except for 5MHz/15kHz and 10MHz/15kHz with 1T2R, if RAN4 agrees to choose MCS 20 for performance with 1T2R, same method that consider the 3.5% Tx EVM in the impairment results can be used.</w:t>
      </w:r>
    </w:p>
    <w:p w:rsidR="001D09F7" w:rsidRPr="004507A9" w:rsidRDefault="004507A9" w:rsidP="00297480">
      <w:pPr>
        <w:rPr>
          <w:b/>
          <w:lang w:val="en-US" w:eastAsia="zh-CN"/>
        </w:rPr>
      </w:pPr>
      <w:r w:rsidRPr="004507A9">
        <w:rPr>
          <w:rFonts w:hint="eastAsia"/>
          <w:b/>
          <w:lang w:val="en-US" w:eastAsia="zh-CN"/>
        </w:rPr>
        <w:t>P</w:t>
      </w:r>
      <w:r w:rsidRPr="004507A9">
        <w:rPr>
          <w:b/>
          <w:lang w:val="en-US" w:eastAsia="zh-CN"/>
        </w:rPr>
        <w:t>roposal 2: Consider 3.5% Tx EVM impact in the impairment results, if Option 2a is selected, 1dB margin can be added on top of the averaged impairment results.</w:t>
      </w:r>
    </w:p>
    <w:p w:rsidR="001D09F7" w:rsidRPr="001D09F7" w:rsidRDefault="001D09F7" w:rsidP="00297480">
      <w:pPr>
        <w:rPr>
          <w:lang w:val="en-US" w:eastAsia="zh-CN"/>
        </w:rPr>
      </w:pPr>
    </w:p>
    <w:p w:rsidR="002119B9" w:rsidRDefault="002119B9" w:rsidP="00937AC4">
      <w:pPr>
        <w:rPr>
          <w:b/>
          <w:u w:val="single"/>
          <w:lang w:eastAsia="zh-CN"/>
        </w:rPr>
      </w:pPr>
      <w:r w:rsidRPr="002119B9">
        <w:rPr>
          <w:b/>
          <w:u w:val="single"/>
          <w:lang w:eastAsia="zh-CN"/>
        </w:rPr>
        <w:lastRenderedPageBreak/>
        <w:t>SCS and bandwidth:</w:t>
      </w:r>
    </w:p>
    <w:p w:rsidR="00477B48" w:rsidRPr="008A2AE9" w:rsidRDefault="00A04BE8" w:rsidP="008A2AE9">
      <w:pPr>
        <w:numPr>
          <w:ilvl w:val="0"/>
          <w:numId w:val="15"/>
        </w:numPr>
        <w:rPr>
          <w:i/>
          <w:lang w:val="en-US" w:eastAsia="zh-CN"/>
        </w:rPr>
      </w:pPr>
      <w:r w:rsidRPr="008A2AE9">
        <w:rPr>
          <w:i/>
          <w:lang w:val="en-US" w:eastAsia="zh-CN"/>
        </w:rPr>
        <w:t>SCS and Bandwidth combination</w:t>
      </w:r>
    </w:p>
    <w:p w:rsidR="00477B48" w:rsidRPr="008A2AE9" w:rsidRDefault="00A04BE8" w:rsidP="008A2AE9">
      <w:pPr>
        <w:numPr>
          <w:ilvl w:val="1"/>
          <w:numId w:val="15"/>
        </w:numPr>
        <w:rPr>
          <w:i/>
          <w:lang w:val="en-US" w:eastAsia="zh-CN"/>
        </w:rPr>
      </w:pPr>
      <w:r w:rsidRPr="008A2AE9">
        <w:rPr>
          <w:i/>
          <w:lang w:val="en-US" w:eastAsia="zh-CN"/>
        </w:rPr>
        <w:t>15kHz SCS:</w:t>
      </w:r>
    </w:p>
    <w:p w:rsidR="00477B48" w:rsidRPr="008A2AE9" w:rsidRDefault="00A04BE8" w:rsidP="008A2AE9">
      <w:pPr>
        <w:numPr>
          <w:ilvl w:val="2"/>
          <w:numId w:val="15"/>
        </w:numPr>
        <w:rPr>
          <w:i/>
          <w:lang w:val="en-US" w:eastAsia="zh-CN"/>
        </w:rPr>
      </w:pPr>
      <w:r w:rsidRPr="008A2AE9">
        <w:rPr>
          <w:i/>
          <w:lang w:val="en-US" w:eastAsia="zh-CN"/>
        </w:rPr>
        <w:t xml:space="preserve"> Option 1: 5MHz and 10MHz</w:t>
      </w:r>
    </w:p>
    <w:p w:rsidR="00477B48" w:rsidRPr="008A2AE9" w:rsidRDefault="00A04BE8" w:rsidP="008A2AE9">
      <w:pPr>
        <w:numPr>
          <w:ilvl w:val="2"/>
          <w:numId w:val="15"/>
        </w:numPr>
        <w:rPr>
          <w:i/>
          <w:lang w:val="en-US" w:eastAsia="zh-CN"/>
        </w:rPr>
      </w:pPr>
      <w:r w:rsidRPr="008A2AE9">
        <w:rPr>
          <w:i/>
          <w:lang w:val="en-US" w:eastAsia="zh-CN"/>
        </w:rPr>
        <w:t xml:space="preserve"> Option 2: 5MHz, 10MHz and 20MHz</w:t>
      </w:r>
    </w:p>
    <w:p w:rsidR="00477B48" w:rsidRPr="008A2AE9" w:rsidRDefault="00A04BE8" w:rsidP="008A2AE9">
      <w:pPr>
        <w:numPr>
          <w:ilvl w:val="1"/>
          <w:numId w:val="15"/>
        </w:numPr>
        <w:rPr>
          <w:i/>
          <w:lang w:val="en-US" w:eastAsia="zh-CN"/>
        </w:rPr>
      </w:pPr>
      <w:r w:rsidRPr="008A2AE9">
        <w:rPr>
          <w:i/>
          <w:lang w:val="en-US" w:eastAsia="zh-CN"/>
        </w:rPr>
        <w:t>30kHz SCS:</w:t>
      </w:r>
    </w:p>
    <w:p w:rsidR="00477B48" w:rsidRPr="008A2AE9" w:rsidRDefault="00A04BE8" w:rsidP="008A2AE9">
      <w:pPr>
        <w:numPr>
          <w:ilvl w:val="2"/>
          <w:numId w:val="15"/>
        </w:numPr>
        <w:rPr>
          <w:i/>
          <w:lang w:val="en-US" w:eastAsia="zh-CN"/>
        </w:rPr>
      </w:pPr>
      <w:r w:rsidRPr="008A2AE9">
        <w:rPr>
          <w:i/>
          <w:lang w:val="en-US" w:eastAsia="zh-CN"/>
        </w:rPr>
        <w:t xml:space="preserve"> Option 1: 10MHz and 40MHz</w:t>
      </w:r>
    </w:p>
    <w:p w:rsidR="00477B48" w:rsidRPr="008A2AE9" w:rsidRDefault="00A04BE8" w:rsidP="008A2AE9">
      <w:pPr>
        <w:numPr>
          <w:ilvl w:val="2"/>
          <w:numId w:val="15"/>
        </w:numPr>
        <w:rPr>
          <w:i/>
          <w:lang w:val="en-US" w:eastAsia="zh-CN"/>
        </w:rPr>
      </w:pPr>
      <w:r w:rsidRPr="008A2AE9">
        <w:rPr>
          <w:i/>
          <w:lang w:val="en-US" w:eastAsia="zh-CN"/>
        </w:rPr>
        <w:t xml:space="preserve"> Option 2: 10MHz, 20MHz, 40MHz and 100MHz</w:t>
      </w:r>
    </w:p>
    <w:p w:rsidR="00297480" w:rsidRPr="007B7B5D" w:rsidRDefault="007B7B5D" w:rsidP="00937AC4">
      <w:pPr>
        <w:rPr>
          <w:lang w:eastAsia="zh-CN"/>
        </w:rPr>
      </w:pPr>
      <w:r>
        <w:rPr>
          <w:lang w:eastAsia="zh-CN"/>
        </w:rPr>
        <w:t xml:space="preserve">For SCS and bandwidth, we prefer to define 10 MHz/15 kHz and 40 MHz/30 kHz </w:t>
      </w:r>
      <w:r w:rsidR="00272600">
        <w:rPr>
          <w:lang w:eastAsia="zh-CN"/>
        </w:rPr>
        <w:t xml:space="preserve">only </w:t>
      </w:r>
      <w:r>
        <w:rPr>
          <w:lang w:eastAsia="zh-CN"/>
        </w:rPr>
        <w:t xml:space="preserve">as they are </w:t>
      </w:r>
      <w:r w:rsidR="00272600">
        <w:rPr>
          <w:lang w:eastAsia="zh-CN"/>
        </w:rPr>
        <w:t xml:space="preserve">the typical channel bandwidths </w:t>
      </w:r>
      <w:r>
        <w:rPr>
          <w:lang w:eastAsia="zh-CN"/>
        </w:rPr>
        <w:t>used for</w:t>
      </w:r>
      <w:r w:rsidR="00CC0B85">
        <w:rPr>
          <w:lang w:eastAsia="zh-CN"/>
        </w:rPr>
        <w:t xml:space="preserve"> both PDSCH and</w:t>
      </w:r>
      <w:r>
        <w:rPr>
          <w:lang w:eastAsia="zh-CN"/>
        </w:rPr>
        <w:t xml:space="preserve"> PUSCH FR1 performance requirements</w:t>
      </w:r>
      <w:r w:rsidR="00272600">
        <w:rPr>
          <w:lang w:eastAsia="zh-CN"/>
        </w:rPr>
        <w:t xml:space="preserve"> definition</w:t>
      </w:r>
      <w:r>
        <w:rPr>
          <w:lang w:eastAsia="zh-CN"/>
        </w:rPr>
        <w:t xml:space="preserve">. </w:t>
      </w:r>
      <w:r w:rsidR="00297480">
        <w:rPr>
          <w:lang w:eastAsia="zh-CN"/>
        </w:rPr>
        <w:t xml:space="preserve">The test </w:t>
      </w:r>
      <w:r>
        <w:rPr>
          <w:lang w:eastAsia="zh-CN"/>
        </w:rPr>
        <w:t>coverage</w:t>
      </w:r>
      <w:r w:rsidR="00297480">
        <w:rPr>
          <w:lang w:eastAsia="zh-CN"/>
        </w:rPr>
        <w:t xml:space="preserve"> of different </w:t>
      </w:r>
      <w:r w:rsidR="00272600">
        <w:rPr>
          <w:lang w:eastAsia="zh-CN"/>
        </w:rPr>
        <w:t>C</w:t>
      </w:r>
      <w:r w:rsidR="00297480">
        <w:rPr>
          <w:lang w:eastAsia="zh-CN"/>
        </w:rPr>
        <w:t>BW ha</w:t>
      </w:r>
      <w:r w:rsidR="00272600">
        <w:rPr>
          <w:lang w:eastAsia="zh-CN"/>
        </w:rPr>
        <w:t>s</w:t>
      </w:r>
      <w:r w:rsidR="00297480">
        <w:rPr>
          <w:lang w:eastAsia="zh-CN"/>
        </w:rPr>
        <w:t xml:space="preserve"> been </w:t>
      </w:r>
      <w:r>
        <w:rPr>
          <w:lang w:eastAsia="zh-CN"/>
        </w:rPr>
        <w:t>verified in Rel-15</w:t>
      </w:r>
      <w:r w:rsidR="00CC0B85">
        <w:rPr>
          <w:lang w:eastAsia="zh-CN"/>
        </w:rPr>
        <w:t>, also the performance difference between different channel bandwidth are very minor</w:t>
      </w:r>
      <w:r w:rsidR="00272600">
        <w:rPr>
          <w:lang w:eastAsia="zh-CN"/>
        </w:rPr>
        <w:t xml:space="preserve"> as per the existing performance requirements defined.</w:t>
      </w:r>
      <w:r w:rsidR="00F63068">
        <w:rPr>
          <w:lang w:eastAsia="zh-CN"/>
        </w:rPr>
        <w:t xml:space="preserve"> The key point should be focused on the verification of performance of 256QAM instead of different channel bandwidth</w:t>
      </w:r>
      <w:r w:rsidR="0074198F">
        <w:rPr>
          <w:lang w:eastAsia="zh-CN"/>
        </w:rPr>
        <w:t>s</w:t>
      </w:r>
      <w:r w:rsidR="00F63068">
        <w:rPr>
          <w:lang w:eastAsia="zh-CN"/>
        </w:rPr>
        <w:t xml:space="preserve">. </w:t>
      </w:r>
      <w:r w:rsidR="00272600">
        <w:rPr>
          <w:lang w:eastAsia="zh-CN"/>
        </w:rPr>
        <w:t xml:space="preserve">Considering the existing test applicability rule for support of different </w:t>
      </w:r>
      <w:r w:rsidR="00C361B8">
        <w:rPr>
          <w:lang w:eastAsia="zh-CN"/>
        </w:rPr>
        <w:t xml:space="preserve">SCS and </w:t>
      </w:r>
      <w:r w:rsidR="00272600">
        <w:rPr>
          <w:lang w:eastAsia="zh-CN"/>
        </w:rPr>
        <w:t xml:space="preserve">channel bandwidth </w:t>
      </w:r>
      <w:r w:rsidR="00C361B8">
        <w:rPr>
          <w:lang w:eastAsia="zh-CN"/>
        </w:rPr>
        <w:t xml:space="preserve">combination </w:t>
      </w:r>
      <w:r w:rsidR="00272600">
        <w:rPr>
          <w:lang w:eastAsia="zh-CN"/>
        </w:rPr>
        <w:t xml:space="preserve">and the concern from operator about the minimum channel bandwidth </w:t>
      </w:r>
      <w:r w:rsidR="0074198F">
        <w:rPr>
          <w:lang w:eastAsia="zh-CN"/>
        </w:rPr>
        <w:t xml:space="preserve">probably </w:t>
      </w:r>
      <w:r w:rsidR="00272600">
        <w:rPr>
          <w:lang w:eastAsia="zh-CN"/>
        </w:rPr>
        <w:t>supported by some BS devices, it is fine for us to additionally consider the minimal channel bandwidths 5MHz/15kHz and 10MHz/30kHz</w:t>
      </w:r>
      <w:r w:rsidR="00ED1E22">
        <w:rPr>
          <w:lang w:eastAsia="zh-CN"/>
        </w:rPr>
        <w:t>.</w:t>
      </w:r>
    </w:p>
    <w:p w:rsidR="00834561" w:rsidRDefault="00CC0B85" w:rsidP="00937AC4">
      <w:pPr>
        <w:rPr>
          <w:b/>
          <w:lang w:eastAsia="zh-CN"/>
        </w:rPr>
      </w:pPr>
      <w:r>
        <w:rPr>
          <w:b/>
          <w:lang w:eastAsia="zh-CN"/>
        </w:rPr>
        <w:t>Proposal 3</w:t>
      </w:r>
      <w:r w:rsidR="00834561" w:rsidRPr="00834561">
        <w:rPr>
          <w:b/>
          <w:lang w:eastAsia="zh-CN"/>
        </w:rPr>
        <w:t xml:space="preserve">: </w:t>
      </w:r>
      <w:r>
        <w:rPr>
          <w:b/>
          <w:lang w:eastAsia="zh-CN"/>
        </w:rPr>
        <w:t>D</w:t>
      </w:r>
      <w:r w:rsidR="00834561" w:rsidRPr="00834561">
        <w:rPr>
          <w:b/>
          <w:lang w:eastAsia="zh-CN"/>
        </w:rPr>
        <w:t xml:space="preserve">efine </w:t>
      </w:r>
      <w:r>
        <w:rPr>
          <w:b/>
          <w:lang w:eastAsia="zh-CN"/>
        </w:rPr>
        <w:t xml:space="preserve">performance requirements for </w:t>
      </w:r>
      <w:r w:rsidR="00F63068">
        <w:rPr>
          <w:b/>
          <w:lang w:eastAsia="zh-CN"/>
        </w:rPr>
        <w:t xml:space="preserve">PUSCH 256QAM for </w:t>
      </w:r>
      <w:r>
        <w:rPr>
          <w:b/>
          <w:lang w:eastAsia="zh-CN"/>
        </w:rPr>
        <w:t xml:space="preserve">bandwidth and </w:t>
      </w:r>
      <w:r w:rsidR="00834561">
        <w:rPr>
          <w:b/>
          <w:lang w:eastAsia="zh-CN"/>
        </w:rPr>
        <w:t>SCS</w:t>
      </w:r>
      <w:r w:rsidR="00F63068">
        <w:rPr>
          <w:b/>
          <w:lang w:eastAsia="zh-CN"/>
        </w:rPr>
        <w:t>:</w:t>
      </w:r>
    </w:p>
    <w:p w:rsidR="00F63068" w:rsidRPr="00E63E58" w:rsidRDefault="00F63068" w:rsidP="00F63068">
      <w:pPr>
        <w:pStyle w:val="a8"/>
        <w:numPr>
          <w:ilvl w:val="0"/>
          <w:numId w:val="14"/>
        </w:numPr>
        <w:rPr>
          <w:rFonts w:ascii="Times New Roman" w:eastAsia="宋体" w:hAnsi="Times New Roman"/>
          <w:b/>
        </w:rPr>
      </w:pPr>
      <w:r w:rsidRPr="00E63E58">
        <w:rPr>
          <w:rFonts w:ascii="Times New Roman" w:eastAsia="宋体" w:hAnsi="Times New Roman"/>
          <w:b/>
        </w:rPr>
        <w:t>For 15kHz SCS: 5MHz and 10MHz</w:t>
      </w:r>
    </w:p>
    <w:p w:rsidR="002119B9" w:rsidRPr="00E63E58" w:rsidRDefault="00F63068" w:rsidP="00AD2E1F">
      <w:pPr>
        <w:pStyle w:val="a8"/>
        <w:numPr>
          <w:ilvl w:val="0"/>
          <w:numId w:val="14"/>
        </w:numPr>
        <w:rPr>
          <w:rFonts w:ascii="Times New Roman" w:eastAsia="宋体" w:hAnsi="Times New Roman"/>
          <w:b/>
        </w:rPr>
      </w:pPr>
      <w:r w:rsidRPr="00E63E58">
        <w:rPr>
          <w:rFonts w:ascii="Times New Roman" w:eastAsia="宋体" w:hAnsi="Times New Roman"/>
          <w:b/>
        </w:rPr>
        <w:t>For 30kH</w:t>
      </w:r>
      <w:bookmarkStart w:id="3" w:name="_GoBack"/>
      <w:bookmarkEnd w:id="3"/>
      <w:r w:rsidRPr="00E63E58">
        <w:rPr>
          <w:rFonts w:ascii="Times New Roman" w:eastAsia="宋体" w:hAnsi="Times New Roman"/>
          <w:b/>
        </w:rPr>
        <w:t>z SCS: 10MHz and 40Mh</w:t>
      </w:r>
      <w:r w:rsidR="00E63E58">
        <w:rPr>
          <w:rFonts w:ascii="Times New Roman" w:eastAsia="宋体" w:hAnsi="Times New Roman"/>
          <w:b/>
        </w:rPr>
        <w:t>z</w:t>
      </w:r>
    </w:p>
    <w:p w:rsidR="006C10C9" w:rsidRPr="00B80991" w:rsidRDefault="006C10C9" w:rsidP="00995C6C">
      <w:pPr>
        <w:pStyle w:val="3GPP"/>
        <w:rPr>
          <w:lang w:eastAsia="zh-CN"/>
        </w:rPr>
      </w:pPr>
    </w:p>
    <w:p w:rsidR="001035E9" w:rsidRPr="00BC05B9" w:rsidRDefault="00AA6DC1" w:rsidP="00BC05B9">
      <w:pPr>
        <w:pStyle w:val="1"/>
        <w:rPr>
          <w:lang w:val="en-US"/>
        </w:rPr>
      </w:pPr>
      <w:r>
        <w:rPr>
          <w:lang w:val="en-US"/>
        </w:rPr>
        <w:t xml:space="preserve">Proposals </w:t>
      </w:r>
      <w:r w:rsidRPr="00BC05B9">
        <w:rPr>
          <w:lang w:val="en-US" w:eastAsia="zh-CN"/>
        </w:rPr>
        <w:t xml:space="preserve"> </w:t>
      </w:r>
    </w:p>
    <w:p w:rsidR="00B878EE" w:rsidRPr="00B878EE" w:rsidRDefault="00B878EE" w:rsidP="00B878EE">
      <w:pPr>
        <w:rPr>
          <w:lang w:eastAsia="zh-CN"/>
        </w:rPr>
      </w:pPr>
      <w:r w:rsidRPr="00B878EE">
        <w:rPr>
          <w:lang w:eastAsia="zh-CN"/>
        </w:rPr>
        <w:t>In this paper, we have the followings proposed:</w:t>
      </w:r>
    </w:p>
    <w:p w:rsidR="00C361B8" w:rsidRPr="004B0C14" w:rsidRDefault="00C361B8" w:rsidP="00C361B8">
      <w:pPr>
        <w:rPr>
          <w:b/>
          <w:lang w:val="en-US" w:eastAsia="zh-CN"/>
        </w:rPr>
      </w:pPr>
      <w:r w:rsidRPr="004B0C14">
        <w:rPr>
          <w:b/>
          <w:lang w:val="en-US" w:eastAsia="zh-CN"/>
        </w:rPr>
        <w:t>Proposal 1: Choose MCS 20 for 1T2R, MCS 22 for 1T4R and 1T8R for FR1 PUSCH 256QAM performance requirements definition</w:t>
      </w:r>
      <w:r>
        <w:rPr>
          <w:b/>
          <w:lang w:val="en-US" w:eastAsia="zh-CN"/>
        </w:rPr>
        <w:t>.</w:t>
      </w:r>
    </w:p>
    <w:p w:rsidR="00C361B8" w:rsidRPr="004507A9" w:rsidRDefault="00C361B8" w:rsidP="00C361B8">
      <w:pPr>
        <w:rPr>
          <w:b/>
          <w:lang w:val="en-US" w:eastAsia="zh-CN"/>
        </w:rPr>
      </w:pPr>
      <w:r w:rsidRPr="004507A9">
        <w:rPr>
          <w:rFonts w:hint="eastAsia"/>
          <w:b/>
          <w:lang w:val="en-US" w:eastAsia="zh-CN"/>
        </w:rPr>
        <w:t>P</w:t>
      </w:r>
      <w:r w:rsidRPr="004507A9">
        <w:rPr>
          <w:b/>
          <w:lang w:val="en-US" w:eastAsia="zh-CN"/>
        </w:rPr>
        <w:t>roposal 2: Consider 3.5% Tx EVM impact in the impairment results, if Option 2a is selected, 1dB margin can be added on top of the averaged impairment results.</w:t>
      </w:r>
    </w:p>
    <w:p w:rsidR="00C361B8" w:rsidRDefault="00C361B8" w:rsidP="00C361B8">
      <w:pPr>
        <w:rPr>
          <w:b/>
          <w:lang w:eastAsia="zh-CN"/>
        </w:rPr>
      </w:pPr>
      <w:r>
        <w:rPr>
          <w:b/>
          <w:lang w:eastAsia="zh-CN"/>
        </w:rPr>
        <w:t>Proposal 3</w:t>
      </w:r>
      <w:r w:rsidRPr="00834561">
        <w:rPr>
          <w:b/>
          <w:lang w:eastAsia="zh-CN"/>
        </w:rPr>
        <w:t xml:space="preserve">: </w:t>
      </w:r>
      <w:r>
        <w:rPr>
          <w:b/>
          <w:lang w:eastAsia="zh-CN"/>
        </w:rPr>
        <w:t>D</w:t>
      </w:r>
      <w:r w:rsidRPr="00834561">
        <w:rPr>
          <w:b/>
          <w:lang w:eastAsia="zh-CN"/>
        </w:rPr>
        <w:t xml:space="preserve">efine </w:t>
      </w:r>
      <w:r>
        <w:rPr>
          <w:b/>
          <w:lang w:eastAsia="zh-CN"/>
        </w:rPr>
        <w:t>performance requirements for PUSCH 256QAM for bandwidth and SCS:</w:t>
      </w:r>
    </w:p>
    <w:p w:rsidR="00C361B8" w:rsidRPr="00E63E58" w:rsidRDefault="00C361B8" w:rsidP="00C361B8">
      <w:pPr>
        <w:pStyle w:val="a8"/>
        <w:numPr>
          <w:ilvl w:val="0"/>
          <w:numId w:val="14"/>
        </w:numPr>
        <w:rPr>
          <w:rFonts w:ascii="Times New Roman" w:eastAsia="宋体" w:hAnsi="Times New Roman"/>
          <w:b/>
        </w:rPr>
      </w:pPr>
      <w:r w:rsidRPr="00E63E58">
        <w:rPr>
          <w:rFonts w:ascii="Times New Roman" w:eastAsia="宋体" w:hAnsi="Times New Roman"/>
          <w:b/>
        </w:rPr>
        <w:t>For 15kHz SCS: 5MHz and 10MHz</w:t>
      </w:r>
    </w:p>
    <w:p w:rsidR="00C361B8" w:rsidRPr="00E63E58" w:rsidRDefault="00C361B8" w:rsidP="00C361B8">
      <w:pPr>
        <w:pStyle w:val="a8"/>
        <w:numPr>
          <w:ilvl w:val="0"/>
          <w:numId w:val="14"/>
        </w:numPr>
        <w:rPr>
          <w:rFonts w:ascii="Times New Roman" w:eastAsia="宋体" w:hAnsi="Times New Roman"/>
          <w:b/>
        </w:rPr>
      </w:pPr>
      <w:r w:rsidRPr="00E63E58">
        <w:rPr>
          <w:rFonts w:ascii="Times New Roman" w:eastAsia="宋体" w:hAnsi="Times New Roman"/>
          <w:b/>
        </w:rPr>
        <w:t>For 30kHz SCS: 10MHz and 40Mh</w:t>
      </w:r>
      <w:r>
        <w:rPr>
          <w:rFonts w:ascii="Times New Roman" w:eastAsia="宋体" w:hAnsi="Times New Roman"/>
          <w:b/>
        </w:rPr>
        <w:t>z</w:t>
      </w:r>
    </w:p>
    <w:p w:rsidR="009D4DC4" w:rsidRPr="00C361B8" w:rsidRDefault="009D4DC4" w:rsidP="009D4DC4">
      <w:pPr>
        <w:rPr>
          <w:b/>
          <w:lang w:eastAsia="zh-CN"/>
        </w:rPr>
      </w:pPr>
    </w:p>
    <w:p w:rsidR="00AA6DC1" w:rsidRPr="00485E41" w:rsidRDefault="00AA6DC1" w:rsidP="00AA6DC1">
      <w:pPr>
        <w:pStyle w:val="1"/>
      </w:pPr>
      <w:r w:rsidRPr="00485E41">
        <w:rPr>
          <w:rFonts w:hint="eastAsia"/>
        </w:rPr>
        <w:t>Reference</w:t>
      </w:r>
    </w:p>
    <w:p w:rsidR="00C55480" w:rsidRDefault="005A156F" w:rsidP="005A156F">
      <w:bookmarkStart w:id="4" w:name="_Ref39839544"/>
      <w:bookmarkStart w:id="5" w:name="_Ref31892213"/>
      <w:bookmarkStart w:id="6" w:name="_Ref12973084"/>
      <w:bookmarkEnd w:id="0"/>
      <w:r>
        <w:t xml:space="preserve">[1] </w:t>
      </w:r>
      <w:r w:rsidR="00C55480">
        <w:t xml:space="preserve">R4-2108667, </w:t>
      </w:r>
      <w:r w:rsidR="00C55480" w:rsidRPr="009D4DC4">
        <w:t xml:space="preserve">Way forward for </w:t>
      </w:r>
      <w:r w:rsidR="00C55480">
        <w:t xml:space="preserve">FR1 </w:t>
      </w:r>
      <w:r w:rsidR="00C55480" w:rsidRPr="009D4DC4">
        <w:t>PUSCH 256QAM performance requirements</w:t>
      </w:r>
      <w:r w:rsidR="00C55480" w:rsidRPr="0061417D">
        <w:t xml:space="preserve">, </w:t>
      </w:r>
      <w:r w:rsidR="00C55480">
        <w:t>Huawei, HiSilicon</w:t>
      </w:r>
      <w:r w:rsidR="00C55480" w:rsidRPr="0061417D">
        <w:t>, RAN</w:t>
      </w:r>
      <w:r w:rsidR="00C55480">
        <w:t>4#99-e, August, 2021</w:t>
      </w:r>
    </w:p>
    <w:p w:rsidR="005A156F" w:rsidRDefault="00C55480" w:rsidP="005A156F">
      <w:r>
        <w:t xml:space="preserve">[2] </w:t>
      </w:r>
      <w:r w:rsidR="009D4DC4" w:rsidRPr="00663F04">
        <w:t>R4</w:t>
      </w:r>
      <w:r w:rsidR="005A156F" w:rsidRPr="00663F04">
        <w:t>-</w:t>
      </w:r>
      <w:r w:rsidR="009D4DC4" w:rsidRPr="00663F04">
        <w:t>21</w:t>
      </w:r>
      <w:r w:rsidR="00663F04" w:rsidRPr="00663F04">
        <w:t>13785</w:t>
      </w:r>
      <w:r w:rsidRPr="00663F04">
        <w:t>,</w:t>
      </w:r>
      <w:r>
        <w:t xml:space="preserve"> </w:t>
      </w:r>
      <w:r w:rsidR="003218C3">
        <w:t xml:space="preserve">Simulation results for </w:t>
      </w:r>
      <w:r>
        <w:t xml:space="preserve">FR1 </w:t>
      </w:r>
      <w:r w:rsidR="009D4DC4" w:rsidRPr="009D4DC4">
        <w:t>PUSCH 256QAM performance requirements</w:t>
      </w:r>
      <w:r w:rsidR="005A156F" w:rsidRPr="0061417D">
        <w:t xml:space="preserve">, </w:t>
      </w:r>
      <w:r w:rsidR="009D4DC4">
        <w:t>Huawei</w:t>
      </w:r>
      <w:r>
        <w:t>, HiSilicon</w:t>
      </w:r>
      <w:r w:rsidR="005A156F" w:rsidRPr="0061417D">
        <w:t>, RAN</w:t>
      </w:r>
      <w:r w:rsidR="009D4DC4">
        <w:t>4#</w:t>
      </w:r>
      <w:r w:rsidR="003218C3">
        <w:t>100-e, August</w:t>
      </w:r>
      <w:r w:rsidR="009D4DC4">
        <w:t>, 2021</w:t>
      </w:r>
      <w:r w:rsidR="005A156F" w:rsidRPr="0061417D">
        <w:t>.</w:t>
      </w:r>
      <w:bookmarkEnd w:id="4"/>
      <w:bookmarkEnd w:id="5"/>
      <w:bookmarkEnd w:id="6"/>
    </w:p>
    <w:p w:rsidR="00656375" w:rsidRPr="00C55480" w:rsidRDefault="00656375" w:rsidP="00AA6DC1"/>
    <w:sectPr w:rsidR="00656375" w:rsidRPr="00C55480" w:rsidSect="00656375">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318" w:rsidRDefault="00E00318" w:rsidP="00AA6DC1">
      <w:pPr>
        <w:spacing w:after="0"/>
      </w:pPr>
      <w:r>
        <w:separator/>
      </w:r>
    </w:p>
  </w:endnote>
  <w:endnote w:type="continuationSeparator" w:id="0">
    <w:p w:rsidR="00E00318" w:rsidRDefault="00E00318" w:rsidP="00AA6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318" w:rsidRDefault="00E00318" w:rsidP="00AA6DC1">
      <w:pPr>
        <w:spacing w:after="0"/>
      </w:pPr>
      <w:r>
        <w:separator/>
      </w:r>
    </w:p>
  </w:footnote>
  <w:footnote w:type="continuationSeparator" w:id="0">
    <w:p w:rsidR="00E00318" w:rsidRDefault="00E00318" w:rsidP="00AA6D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A7368"/>
    <w:multiLevelType w:val="hybridMultilevel"/>
    <w:tmpl w:val="39AE2168"/>
    <w:lvl w:ilvl="0" w:tplc="01F6A2EE">
      <w:start w:val="1"/>
      <w:numFmt w:val="bullet"/>
      <w:lvlText w:val="•"/>
      <w:lvlJc w:val="left"/>
      <w:pPr>
        <w:tabs>
          <w:tab w:val="num" w:pos="-3180"/>
        </w:tabs>
        <w:ind w:left="-3180" w:hanging="360"/>
      </w:pPr>
      <w:rPr>
        <w:rFonts w:ascii="Arial" w:hAnsi="Arial" w:hint="default"/>
      </w:rPr>
    </w:lvl>
    <w:lvl w:ilvl="1" w:tplc="2C2AD204">
      <w:numFmt w:val="bullet"/>
      <w:lvlText w:val="–"/>
      <w:lvlJc w:val="left"/>
      <w:pPr>
        <w:tabs>
          <w:tab w:val="num" w:pos="-2460"/>
        </w:tabs>
        <w:ind w:left="-2460" w:hanging="360"/>
      </w:pPr>
      <w:rPr>
        <w:rFonts w:ascii="Calibri" w:hAnsi="Calibri" w:hint="default"/>
      </w:rPr>
    </w:lvl>
    <w:lvl w:ilvl="2" w:tplc="60ECC054">
      <w:numFmt w:val="bullet"/>
      <w:lvlText w:val="○"/>
      <w:lvlJc w:val="left"/>
      <w:pPr>
        <w:tabs>
          <w:tab w:val="num" w:pos="-1740"/>
        </w:tabs>
        <w:ind w:left="-1740" w:hanging="360"/>
      </w:pPr>
      <w:rPr>
        <w:rFonts w:ascii="Calibri" w:hAnsi="Calibri" w:hint="default"/>
      </w:rPr>
    </w:lvl>
    <w:lvl w:ilvl="3" w:tplc="D390DE7A" w:tentative="1">
      <w:start w:val="1"/>
      <w:numFmt w:val="bullet"/>
      <w:lvlText w:val="•"/>
      <w:lvlJc w:val="left"/>
      <w:pPr>
        <w:tabs>
          <w:tab w:val="num" w:pos="-1020"/>
        </w:tabs>
        <w:ind w:left="-1020" w:hanging="360"/>
      </w:pPr>
      <w:rPr>
        <w:rFonts w:ascii="Arial" w:hAnsi="Arial" w:hint="default"/>
      </w:rPr>
    </w:lvl>
    <w:lvl w:ilvl="4" w:tplc="7C542E36" w:tentative="1">
      <w:start w:val="1"/>
      <w:numFmt w:val="bullet"/>
      <w:lvlText w:val="•"/>
      <w:lvlJc w:val="left"/>
      <w:pPr>
        <w:tabs>
          <w:tab w:val="num" w:pos="-300"/>
        </w:tabs>
        <w:ind w:left="-300" w:hanging="360"/>
      </w:pPr>
      <w:rPr>
        <w:rFonts w:ascii="Arial" w:hAnsi="Arial" w:hint="default"/>
      </w:rPr>
    </w:lvl>
    <w:lvl w:ilvl="5" w:tplc="19D8B20A" w:tentative="1">
      <w:start w:val="1"/>
      <w:numFmt w:val="bullet"/>
      <w:lvlText w:val="•"/>
      <w:lvlJc w:val="left"/>
      <w:pPr>
        <w:tabs>
          <w:tab w:val="num" w:pos="420"/>
        </w:tabs>
        <w:ind w:left="420" w:hanging="360"/>
      </w:pPr>
      <w:rPr>
        <w:rFonts w:ascii="Arial" w:hAnsi="Arial" w:hint="default"/>
      </w:rPr>
    </w:lvl>
    <w:lvl w:ilvl="6" w:tplc="AEA22E64" w:tentative="1">
      <w:start w:val="1"/>
      <w:numFmt w:val="bullet"/>
      <w:lvlText w:val="•"/>
      <w:lvlJc w:val="left"/>
      <w:pPr>
        <w:tabs>
          <w:tab w:val="num" w:pos="1140"/>
        </w:tabs>
        <w:ind w:left="1140" w:hanging="360"/>
      </w:pPr>
      <w:rPr>
        <w:rFonts w:ascii="Arial" w:hAnsi="Arial" w:hint="default"/>
      </w:rPr>
    </w:lvl>
    <w:lvl w:ilvl="7" w:tplc="05EA4F9E" w:tentative="1">
      <w:start w:val="1"/>
      <w:numFmt w:val="bullet"/>
      <w:lvlText w:val="•"/>
      <w:lvlJc w:val="left"/>
      <w:pPr>
        <w:tabs>
          <w:tab w:val="num" w:pos="1860"/>
        </w:tabs>
        <w:ind w:left="1860" w:hanging="360"/>
      </w:pPr>
      <w:rPr>
        <w:rFonts w:ascii="Arial" w:hAnsi="Arial" w:hint="default"/>
      </w:rPr>
    </w:lvl>
    <w:lvl w:ilvl="8" w:tplc="C3345760" w:tentative="1">
      <w:start w:val="1"/>
      <w:numFmt w:val="bullet"/>
      <w:lvlText w:val="•"/>
      <w:lvlJc w:val="left"/>
      <w:pPr>
        <w:tabs>
          <w:tab w:val="num" w:pos="2580"/>
        </w:tabs>
        <w:ind w:left="2580" w:hanging="360"/>
      </w:pPr>
      <w:rPr>
        <w:rFonts w:ascii="Arial" w:hAnsi="Arial" w:hint="default"/>
      </w:rPr>
    </w:lvl>
  </w:abstractNum>
  <w:abstractNum w:abstractNumId="1" w15:restartNumberingAfterBreak="0">
    <w:nsid w:val="0AF63AC5"/>
    <w:multiLevelType w:val="hybridMultilevel"/>
    <w:tmpl w:val="9C1A18E4"/>
    <w:lvl w:ilvl="0" w:tplc="EEF6E0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BBB6B468"/>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128D5313"/>
    <w:multiLevelType w:val="hybridMultilevel"/>
    <w:tmpl w:val="A734E3CC"/>
    <w:lvl w:ilvl="0" w:tplc="A6A6B13A">
      <w:start w:val="1"/>
      <w:numFmt w:val="bullet"/>
      <w:lvlText w:val="•"/>
      <w:lvlJc w:val="left"/>
      <w:pPr>
        <w:tabs>
          <w:tab w:val="num" w:pos="720"/>
        </w:tabs>
        <w:ind w:left="720" w:hanging="360"/>
      </w:pPr>
      <w:rPr>
        <w:rFonts w:ascii="Arial" w:hAnsi="Arial" w:hint="default"/>
      </w:rPr>
    </w:lvl>
    <w:lvl w:ilvl="1" w:tplc="740663EA">
      <w:numFmt w:val="bullet"/>
      <w:lvlText w:val="–"/>
      <w:lvlJc w:val="left"/>
      <w:pPr>
        <w:tabs>
          <w:tab w:val="num" w:pos="1440"/>
        </w:tabs>
        <w:ind w:left="1440" w:hanging="360"/>
      </w:pPr>
      <w:rPr>
        <w:rFonts w:ascii="Calibri" w:hAnsi="Calibri" w:hint="default"/>
      </w:rPr>
    </w:lvl>
    <w:lvl w:ilvl="2" w:tplc="815ABCB6">
      <w:numFmt w:val="bullet"/>
      <w:lvlText w:val="○"/>
      <w:lvlJc w:val="left"/>
      <w:pPr>
        <w:tabs>
          <w:tab w:val="num" w:pos="2160"/>
        </w:tabs>
        <w:ind w:left="2160" w:hanging="360"/>
      </w:pPr>
      <w:rPr>
        <w:rFonts w:ascii="Calibri" w:hAnsi="Calibri" w:hint="default"/>
      </w:rPr>
    </w:lvl>
    <w:lvl w:ilvl="3" w:tplc="2EB09D68" w:tentative="1">
      <w:start w:val="1"/>
      <w:numFmt w:val="bullet"/>
      <w:lvlText w:val="•"/>
      <w:lvlJc w:val="left"/>
      <w:pPr>
        <w:tabs>
          <w:tab w:val="num" w:pos="2880"/>
        </w:tabs>
        <w:ind w:left="2880" w:hanging="360"/>
      </w:pPr>
      <w:rPr>
        <w:rFonts w:ascii="Arial" w:hAnsi="Arial" w:hint="default"/>
      </w:rPr>
    </w:lvl>
    <w:lvl w:ilvl="4" w:tplc="0EA4F866" w:tentative="1">
      <w:start w:val="1"/>
      <w:numFmt w:val="bullet"/>
      <w:lvlText w:val="•"/>
      <w:lvlJc w:val="left"/>
      <w:pPr>
        <w:tabs>
          <w:tab w:val="num" w:pos="3600"/>
        </w:tabs>
        <w:ind w:left="3600" w:hanging="360"/>
      </w:pPr>
      <w:rPr>
        <w:rFonts w:ascii="Arial" w:hAnsi="Arial" w:hint="default"/>
      </w:rPr>
    </w:lvl>
    <w:lvl w:ilvl="5" w:tplc="159C6EEE" w:tentative="1">
      <w:start w:val="1"/>
      <w:numFmt w:val="bullet"/>
      <w:lvlText w:val="•"/>
      <w:lvlJc w:val="left"/>
      <w:pPr>
        <w:tabs>
          <w:tab w:val="num" w:pos="4320"/>
        </w:tabs>
        <w:ind w:left="4320" w:hanging="360"/>
      </w:pPr>
      <w:rPr>
        <w:rFonts w:ascii="Arial" w:hAnsi="Arial" w:hint="default"/>
      </w:rPr>
    </w:lvl>
    <w:lvl w:ilvl="6" w:tplc="2626F2EE" w:tentative="1">
      <w:start w:val="1"/>
      <w:numFmt w:val="bullet"/>
      <w:lvlText w:val="•"/>
      <w:lvlJc w:val="left"/>
      <w:pPr>
        <w:tabs>
          <w:tab w:val="num" w:pos="5040"/>
        </w:tabs>
        <w:ind w:left="5040" w:hanging="360"/>
      </w:pPr>
      <w:rPr>
        <w:rFonts w:ascii="Arial" w:hAnsi="Arial" w:hint="default"/>
      </w:rPr>
    </w:lvl>
    <w:lvl w:ilvl="7" w:tplc="49329A4A" w:tentative="1">
      <w:start w:val="1"/>
      <w:numFmt w:val="bullet"/>
      <w:lvlText w:val="•"/>
      <w:lvlJc w:val="left"/>
      <w:pPr>
        <w:tabs>
          <w:tab w:val="num" w:pos="5760"/>
        </w:tabs>
        <w:ind w:left="5760" w:hanging="360"/>
      </w:pPr>
      <w:rPr>
        <w:rFonts w:ascii="Arial" w:hAnsi="Arial" w:hint="default"/>
      </w:rPr>
    </w:lvl>
    <w:lvl w:ilvl="8" w:tplc="70A048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813932"/>
    <w:multiLevelType w:val="hybridMultilevel"/>
    <w:tmpl w:val="FF785178"/>
    <w:lvl w:ilvl="0" w:tplc="027A7B50">
      <w:start w:val="1"/>
      <w:numFmt w:val="bullet"/>
      <w:lvlText w:val="•"/>
      <w:lvlJc w:val="left"/>
      <w:pPr>
        <w:tabs>
          <w:tab w:val="num" w:pos="360"/>
        </w:tabs>
        <w:ind w:left="360" w:hanging="360"/>
      </w:pPr>
      <w:rPr>
        <w:rFonts w:ascii="Arial" w:hAnsi="Arial" w:hint="default"/>
      </w:rPr>
    </w:lvl>
    <w:lvl w:ilvl="1" w:tplc="3DE8593E">
      <w:numFmt w:val="bullet"/>
      <w:lvlText w:val="–"/>
      <w:lvlJc w:val="left"/>
      <w:pPr>
        <w:tabs>
          <w:tab w:val="num" w:pos="1080"/>
        </w:tabs>
        <w:ind w:left="1080" w:hanging="360"/>
      </w:pPr>
      <w:rPr>
        <w:rFonts w:ascii="Calibri" w:hAnsi="Calibri" w:hint="default"/>
      </w:rPr>
    </w:lvl>
    <w:lvl w:ilvl="2" w:tplc="3BE2D3CE">
      <w:numFmt w:val="bullet"/>
      <w:lvlText w:val="○"/>
      <w:lvlJc w:val="left"/>
      <w:pPr>
        <w:tabs>
          <w:tab w:val="num" w:pos="1800"/>
        </w:tabs>
        <w:ind w:left="1800" w:hanging="360"/>
      </w:pPr>
      <w:rPr>
        <w:rFonts w:ascii="Calibri" w:hAnsi="Calibri" w:hint="default"/>
      </w:rPr>
    </w:lvl>
    <w:lvl w:ilvl="3" w:tplc="385CB520" w:tentative="1">
      <w:start w:val="1"/>
      <w:numFmt w:val="bullet"/>
      <w:lvlText w:val="•"/>
      <w:lvlJc w:val="left"/>
      <w:pPr>
        <w:tabs>
          <w:tab w:val="num" w:pos="2520"/>
        </w:tabs>
        <w:ind w:left="2520" w:hanging="360"/>
      </w:pPr>
      <w:rPr>
        <w:rFonts w:ascii="Arial" w:hAnsi="Arial" w:hint="default"/>
      </w:rPr>
    </w:lvl>
    <w:lvl w:ilvl="4" w:tplc="307E9A92" w:tentative="1">
      <w:start w:val="1"/>
      <w:numFmt w:val="bullet"/>
      <w:lvlText w:val="•"/>
      <w:lvlJc w:val="left"/>
      <w:pPr>
        <w:tabs>
          <w:tab w:val="num" w:pos="3240"/>
        </w:tabs>
        <w:ind w:left="3240" w:hanging="360"/>
      </w:pPr>
      <w:rPr>
        <w:rFonts w:ascii="Arial" w:hAnsi="Arial" w:hint="default"/>
      </w:rPr>
    </w:lvl>
    <w:lvl w:ilvl="5" w:tplc="490CCA14" w:tentative="1">
      <w:start w:val="1"/>
      <w:numFmt w:val="bullet"/>
      <w:lvlText w:val="•"/>
      <w:lvlJc w:val="left"/>
      <w:pPr>
        <w:tabs>
          <w:tab w:val="num" w:pos="3960"/>
        </w:tabs>
        <w:ind w:left="3960" w:hanging="360"/>
      </w:pPr>
      <w:rPr>
        <w:rFonts w:ascii="Arial" w:hAnsi="Arial" w:hint="default"/>
      </w:rPr>
    </w:lvl>
    <w:lvl w:ilvl="6" w:tplc="EB8E6EF8" w:tentative="1">
      <w:start w:val="1"/>
      <w:numFmt w:val="bullet"/>
      <w:lvlText w:val="•"/>
      <w:lvlJc w:val="left"/>
      <w:pPr>
        <w:tabs>
          <w:tab w:val="num" w:pos="4680"/>
        </w:tabs>
        <w:ind w:left="4680" w:hanging="360"/>
      </w:pPr>
      <w:rPr>
        <w:rFonts w:ascii="Arial" w:hAnsi="Arial" w:hint="default"/>
      </w:rPr>
    </w:lvl>
    <w:lvl w:ilvl="7" w:tplc="BF6AD86A" w:tentative="1">
      <w:start w:val="1"/>
      <w:numFmt w:val="bullet"/>
      <w:lvlText w:val="•"/>
      <w:lvlJc w:val="left"/>
      <w:pPr>
        <w:tabs>
          <w:tab w:val="num" w:pos="5400"/>
        </w:tabs>
        <w:ind w:left="5400" w:hanging="360"/>
      </w:pPr>
      <w:rPr>
        <w:rFonts w:ascii="Arial" w:hAnsi="Arial" w:hint="default"/>
      </w:rPr>
    </w:lvl>
    <w:lvl w:ilvl="8" w:tplc="1C3EF93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7361B7"/>
    <w:multiLevelType w:val="hybridMultilevel"/>
    <w:tmpl w:val="CA92F13A"/>
    <w:lvl w:ilvl="0" w:tplc="EEF6E0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933900"/>
    <w:multiLevelType w:val="hybridMultilevel"/>
    <w:tmpl w:val="042A0F3C"/>
    <w:lvl w:ilvl="0" w:tplc="EEF6E0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F64FC8"/>
    <w:multiLevelType w:val="hybridMultilevel"/>
    <w:tmpl w:val="AF942C08"/>
    <w:lvl w:ilvl="0" w:tplc="0409000B">
      <w:start w:val="1"/>
      <w:numFmt w:val="bullet"/>
      <w:lvlText w:val=""/>
      <w:lvlJc w:val="left"/>
      <w:pPr>
        <w:tabs>
          <w:tab w:val="num" w:pos="720"/>
        </w:tabs>
        <w:ind w:left="720" w:hanging="360"/>
      </w:pPr>
      <w:rPr>
        <w:rFonts w:ascii="Wingdings" w:hAnsi="Wingdings" w:hint="default"/>
      </w:rPr>
    </w:lvl>
    <w:lvl w:ilvl="1" w:tplc="2520CA86">
      <w:start w:val="1"/>
      <w:numFmt w:val="bullet"/>
      <w:lvlText w:val="•"/>
      <w:lvlJc w:val="left"/>
      <w:pPr>
        <w:tabs>
          <w:tab w:val="num" w:pos="1440"/>
        </w:tabs>
        <w:ind w:left="1440" w:hanging="360"/>
      </w:pPr>
      <w:rPr>
        <w:rFonts w:ascii="Arial" w:hAnsi="Arial" w:hint="default"/>
      </w:rPr>
    </w:lvl>
    <w:lvl w:ilvl="2" w:tplc="07B4F0BC" w:tentative="1">
      <w:start w:val="1"/>
      <w:numFmt w:val="bullet"/>
      <w:lvlText w:val="•"/>
      <w:lvlJc w:val="left"/>
      <w:pPr>
        <w:tabs>
          <w:tab w:val="num" w:pos="2160"/>
        </w:tabs>
        <w:ind w:left="2160" w:hanging="360"/>
      </w:pPr>
      <w:rPr>
        <w:rFonts w:ascii="Arial" w:hAnsi="Arial" w:hint="default"/>
      </w:rPr>
    </w:lvl>
    <w:lvl w:ilvl="3" w:tplc="F2FC5526" w:tentative="1">
      <w:start w:val="1"/>
      <w:numFmt w:val="bullet"/>
      <w:lvlText w:val="•"/>
      <w:lvlJc w:val="left"/>
      <w:pPr>
        <w:tabs>
          <w:tab w:val="num" w:pos="2880"/>
        </w:tabs>
        <w:ind w:left="2880" w:hanging="360"/>
      </w:pPr>
      <w:rPr>
        <w:rFonts w:ascii="Arial" w:hAnsi="Arial" w:hint="default"/>
      </w:rPr>
    </w:lvl>
    <w:lvl w:ilvl="4" w:tplc="2EEC617C" w:tentative="1">
      <w:start w:val="1"/>
      <w:numFmt w:val="bullet"/>
      <w:lvlText w:val="•"/>
      <w:lvlJc w:val="left"/>
      <w:pPr>
        <w:tabs>
          <w:tab w:val="num" w:pos="3600"/>
        </w:tabs>
        <w:ind w:left="3600" w:hanging="360"/>
      </w:pPr>
      <w:rPr>
        <w:rFonts w:ascii="Arial" w:hAnsi="Arial" w:hint="default"/>
      </w:rPr>
    </w:lvl>
    <w:lvl w:ilvl="5" w:tplc="444A5150" w:tentative="1">
      <w:start w:val="1"/>
      <w:numFmt w:val="bullet"/>
      <w:lvlText w:val="•"/>
      <w:lvlJc w:val="left"/>
      <w:pPr>
        <w:tabs>
          <w:tab w:val="num" w:pos="4320"/>
        </w:tabs>
        <w:ind w:left="4320" w:hanging="360"/>
      </w:pPr>
      <w:rPr>
        <w:rFonts w:ascii="Arial" w:hAnsi="Arial" w:hint="default"/>
      </w:rPr>
    </w:lvl>
    <w:lvl w:ilvl="6" w:tplc="CDB890E6" w:tentative="1">
      <w:start w:val="1"/>
      <w:numFmt w:val="bullet"/>
      <w:lvlText w:val="•"/>
      <w:lvlJc w:val="left"/>
      <w:pPr>
        <w:tabs>
          <w:tab w:val="num" w:pos="5040"/>
        </w:tabs>
        <w:ind w:left="5040" w:hanging="360"/>
      </w:pPr>
      <w:rPr>
        <w:rFonts w:ascii="Arial" w:hAnsi="Arial" w:hint="default"/>
      </w:rPr>
    </w:lvl>
    <w:lvl w:ilvl="7" w:tplc="3BA49390" w:tentative="1">
      <w:start w:val="1"/>
      <w:numFmt w:val="bullet"/>
      <w:lvlText w:val="•"/>
      <w:lvlJc w:val="left"/>
      <w:pPr>
        <w:tabs>
          <w:tab w:val="num" w:pos="5760"/>
        </w:tabs>
        <w:ind w:left="5760" w:hanging="360"/>
      </w:pPr>
      <w:rPr>
        <w:rFonts w:ascii="Arial" w:hAnsi="Arial" w:hint="default"/>
      </w:rPr>
    </w:lvl>
    <w:lvl w:ilvl="8" w:tplc="A622F1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1E5451"/>
    <w:multiLevelType w:val="hybridMultilevel"/>
    <w:tmpl w:val="F066106A"/>
    <w:lvl w:ilvl="0" w:tplc="1D441726">
      <w:start w:val="1"/>
      <w:numFmt w:val="bullet"/>
      <w:lvlText w:val="•"/>
      <w:lvlJc w:val="left"/>
      <w:pPr>
        <w:tabs>
          <w:tab w:val="num" w:pos="720"/>
        </w:tabs>
        <w:ind w:left="720" w:hanging="360"/>
      </w:pPr>
      <w:rPr>
        <w:rFonts w:ascii="Arial" w:hAnsi="Arial" w:hint="default"/>
      </w:rPr>
    </w:lvl>
    <w:lvl w:ilvl="1" w:tplc="911A0B02">
      <w:numFmt w:val="bullet"/>
      <w:lvlText w:val="–"/>
      <w:lvlJc w:val="left"/>
      <w:pPr>
        <w:tabs>
          <w:tab w:val="num" w:pos="1440"/>
        </w:tabs>
        <w:ind w:left="1440" w:hanging="360"/>
      </w:pPr>
      <w:rPr>
        <w:rFonts w:ascii="Calibri" w:hAnsi="Calibri" w:hint="default"/>
      </w:rPr>
    </w:lvl>
    <w:lvl w:ilvl="2" w:tplc="C562BDBC">
      <w:numFmt w:val="bullet"/>
      <w:lvlText w:val="○"/>
      <w:lvlJc w:val="left"/>
      <w:pPr>
        <w:tabs>
          <w:tab w:val="num" w:pos="2160"/>
        </w:tabs>
        <w:ind w:left="2160" w:hanging="360"/>
      </w:pPr>
      <w:rPr>
        <w:rFonts w:ascii="Calibri" w:hAnsi="Calibri" w:hint="default"/>
      </w:rPr>
    </w:lvl>
    <w:lvl w:ilvl="3" w:tplc="71B0FE1E" w:tentative="1">
      <w:start w:val="1"/>
      <w:numFmt w:val="bullet"/>
      <w:lvlText w:val="•"/>
      <w:lvlJc w:val="left"/>
      <w:pPr>
        <w:tabs>
          <w:tab w:val="num" w:pos="2880"/>
        </w:tabs>
        <w:ind w:left="2880" w:hanging="360"/>
      </w:pPr>
      <w:rPr>
        <w:rFonts w:ascii="Arial" w:hAnsi="Arial" w:hint="default"/>
      </w:rPr>
    </w:lvl>
    <w:lvl w:ilvl="4" w:tplc="897A9A0E" w:tentative="1">
      <w:start w:val="1"/>
      <w:numFmt w:val="bullet"/>
      <w:lvlText w:val="•"/>
      <w:lvlJc w:val="left"/>
      <w:pPr>
        <w:tabs>
          <w:tab w:val="num" w:pos="3600"/>
        </w:tabs>
        <w:ind w:left="3600" w:hanging="360"/>
      </w:pPr>
      <w:rPr>
        <w:rFonts w:ascii="Arial" w:hAnsi="Arial" w:hint="default"/>
      </w:rPr>
    </w:lvl>
    <w:lvl w:ilvl="5" w:tplc="9C4C9284" w:tentative="1">
      <w:start w:val="1"/>
      <w:numFmt w:val="bullet"/>
      <w:lvlText w:val="•"/>
      <w:lvlJc w:val="left"/>
      <w:pPr>
        <w:tabs>
          <w:tab w:val="num" w:pos="4320"/>
        </w:tabs>
        <w:ind w:left="4320" w:hanging="360"/>
      </w:pPr>
      <w:rPr>
        <w:rFonts w:ascii="Arial" w:hAnsi="Arial" w:hint="default"/>
      </w:rPr>
    </w:lvl>
    <w:lvl w:ilvl="6" w:tplc="51242B60" w:tentative="1">
      <w:start w:val="1"/>
      <w:numFmt w:val="bullet"/>
      <w:lvlText w:val="•"/>
      <w:lvlJc w:val="left"/>
      <w:pPr>
        <w:tabs>
          <w:tab w:val="num" w:pos="5040"/>
        </w:tabs>
        <w:ind w:left="5040" w:hanging="360"/>
      </w:pPr>
      <w:rPr>
        <w:rFonts w:ascii="Arial" w:hAnsi="Arial" w:hint="default"/>
      </w:rPr>
    </w:lvl>
    <w:lvl w:ilvl="7" w:tplc="5F1881B0" w:tentative="1">
      <w:start w:val="1"/>
      <w:numFmt w:val="bullet"/>
      <w:lvlText w:val="•"/>
      <w:lvlJc w:val="left"/>
      <w:pPr>
        <w:tabs>
          <w:tab w:val="num" w:pos="5760"/>
        </w:tabs>
        <w:ind w:left="5760" w:hanging="360"/>
      </w:pPr>
      <w:rPr>
        <w:rFonts w:ascii="Arial" w:hAnsi="Arial" w:hint="default"/>
      </w:rPr>
    </w:lvl>
    <w:lvl w:ilvl="8" w:tplc="A142C8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105871"/>
    <w:multiLevelType w:val="hybridMultilevel"/>
    <w:tmpl w:val="58BC9026"/>
    <w:lvl w:ilvl="0" w:tplc="E3DCF976">
      <w:start w:val="7"/>
      <w:numFmt w:val="bullet"/>
      <w:lvlText w:val="-"/>
      <w:lvlJc w:val="left"/>
      <w:pPr>
        <w:ind w:left="1420" w:hanging="420"/>
      </w:pPr>
      <w:rPr>
        <w:rFonts w:ascii="Times New Roman" w:eastAsia="Times New Roman" w:hAnsi="Times New Roman" w:cs="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0" w15:restartNumberingAfterBreak="0">
    <w:nsid w:val="393F5532"/>
    <w:multiLevelType w:val="hybridMultilevel"/>
    <w:tmpl w:val="37C85A56"/>
    <w:lvl w:ilvl="0" w:tplc="4E58EB6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9872D1"/>
    <w:multiLevelType w:val="hybridMultilevel"/>
    <w:tmpl w:val="DED0597C"/>
    <w:lvl w:ilvl="0" w:tplc="EEF6E0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F14D84"/>
    <w:multiLevelType w:val="hybridMultilevel"/>
    <w:tmpl w:val="FBB4C01E"/>
    <w:lvl w:ilvl="0" w:tplc="D8221A80">
      <w:start w:val="1"/>
      <w:numFmt w:val="bullet"/>
      <w:lvlText w:val="•"/>
      <w:lvlJc w:val="left"/>
      <w:pPr>
        <w:tabs>
          <w:tab w:val="num" w:pos="720"/>
        </w:tabs>
        <w:ind w:left="720" w:hanging="360"/>
      </w:pPr>
      <w:rPr>
        <w:rFonts w:ascii="Arial" w:hAnsi="Arial" w:hint="default"/>
      </w:rPr>
    </w:lvl>
    <w:lvl w:ilvl="1" w:tplc="15525FBE">
      <w:numFmt w:val="bullet"/>
      <w:lvlText w:val="–"/>
      <w:lvlJc w:val="left"/>
      <w:pPr>
        <w:tabs>
          <w:tab w:val="num" w:pos="1440"/>
        </w:tabs>
        <w:ind w:left="1440" w:hanging="360"/>
      </w:pPr>
      <w:rPr>
        <w:rFonts w:ascii="Calibri" w:hAnsi="Calibri" w:hint="default"/>
      </w:rPr>
    </w:lvl>
    <w:lvl w:ilvl="2" w:tplc="77D238FE">
      <w:numFmt w:val="bullet"/>
      <w:lvlText w:val="○"/>
      <w:lvlJc w:val="left"/>
      <w:pPr>
        <w:tabs>
          <w:tab w:val="num" w:pos="2160"/>
        </w:tabs>
        <w:ind w:left="2160" w:hanging="360"/>
      </w:pPr>
      <w:rPr>
        <w:rFonts w:ascii="Calibri" w:hAnsi="Calibri" w:hint="default"/>
      </w:rPr>
    </w:lvl>
    <w:lvl w:ilvl="3" w:tplc="E8A0D08A" w:tentative="1">
      <w:start w:val="1"/>
      <w:numFmt w:val="bullet"/>
      <w:lvlText w:val="•"/>
      <w:lvlJc w:val="left"/>
      <w:pPr>
        <w:tabs>
          <w:tab w:val="num" w:pos="2880"/>
        </w:tabs>
        <w:ind w:left="2880" w:hanging="360"/>
      </w:pPr>
      <w:rPr>
        <w:rFonts w:ascii="Arial" w:hAnsi="Arial" w:hint="default"/>
      </w:rPr>
    </w:lvl>
    <w:lvl w:ilvl="4" w:tplc="D5687208" w:tentative="1">
      <w:start w:val="1"/>
      <w:numFmt w:val="bullet"/>
      <w:lvlText w:val="•"/>
      <w:lvlJc w:val="left"/>
      <w:pPr>
        <w:tabs>
          <w:tab w:val="num" w:pos="3600"/>
        </w:tabs>
        <w:ind w:left="3600" w:hanging="360"/>
      </w:pPr>
      <w:rPr>
        <w:rFonts w:ascii="Arial" w:hAnsi="Arial" w:hint="default"/>
      </w:rPr>
    </w:lvl>
    <w:lvl w:ilvl="5" w:tplc="2982BD40" w:tentative="1">
      <w:start w:val="1"/>
      <w:numFmt w:val="bullet"/>
      <w:lvlText w:val="•"/>
      <w:lvlJc w:val="left"/>
      <w:pPr>
        <w:tabs>
          <w:tab w:val="num" w:pos="4320"/>
        </w:tabs>
        <w:ind w:left="4320" w:hanging="360"/>
      </w:pPr>
      <w:rPr>
        <w:rFonts w:ascii="Arial" w:hAnsi="Arial" w:hint="default"/>
      </w:rPr>
    </w:lvl>
    <w:lvl w:ilvl="6" w:tplc="D78EDD26" w:tentative="1">
      <w:start w:val="1"/>
      <w:numFmt w:val="bullet"/>
      <w:lvlText w:val="•"/>
      <w:lvlJc w:val="left"/>
      <w:pPr>
        <w:tabs>
          <w:tab w:val="num" w:pos="5040"/>
        </w:tabs>
        <w:ind w:left="5040" w:hanging="360"/>
      </w:pPr>
      <w:rPr>
        <w:rFonts w:ascii="Arial" w:hAnsi="Arial" w:hint="default"/>
      </w:rPr>
    </w:lvl>
    <w:lvl w:ilvl="7" w:tplc="B65091A2" w:tentative="1">
      <w:start w:val="1"/>
      <w:numFmt w:val="bullet"/>
      <w:lvlText w:val="•"/>
      <w:lvlJc w:val="left"/>
      <w:pPr>
        <w:tabs>
          <w:tab w:val="num" w:pos="5760"/>
        </w:tabs>
        <w:ind w:left="5760" w:hanging="360"/>
      </w:pPr>
      <w:rPr>
        <w:rFonts w:ascii="Arial" w:hAnsi="Arial" w:hint="default"/>
      </w:rPr>
    </w:lvl>
    <w:lvl w:ilvl="8" w:tplc="7BCA92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C66ABC"/>
    <w:multiLevelType w:val="hybridMultilevel"/>
    <w:tmpl w:val="986CE77E"/>
    <w:lvl w:ilvl="0" w:tplc="0409000B">
      <w:start w:val="1"/>
      <w:numFmt w:val="bullet"/>
      <w:lvlText w:val=""/>
      <w:lvlJc w:val="left"/>
      <w:pPr>
        <w:tabs>
          <w:tab w:val="num" w:pos="720"/>
        </w:tabs>
        <w:ind w:left="720" w:hanging="360"/>
      </w:pPr>
      <w:rPr>
        <w:rFonts w:ascii="Wingdings" w:hAnsi="Wingdings" w:hint="default"/>
      </w:rPr>
    </w:lvl>
    <w:lvl w:ilvl="1" w:tplc="284E98B8">
      <w:numFmt w:val="bullet"/>
      <w:lvlText w:val=""/>
      <w:lvlJc w:val="left"/>
      <w:pPr>
        <w:tabs>
          <w:tab w:val="num" w:pos="1440"/>
        </w:tabs>
        <w:ind w:left="1440" w:hanging="360"/>
      </w:pPr>
      <w:rPr>
        <w:rFonts w:ascii="Wingdings" w:hAnsi="Wingdings" w:hint="default"/>
      </w:rPr>
    </w:lvl>
    <w:lvl w:ilvl="2" w:tplc="4DD2F7B0" w:tentative="1">
      <w:start w:val="1"/>
      <w:numFmt w:val="bullet"/>
      <w:lvlText w:val="•"/>
      <w:lvlJc w:val="left"/>
      <w:pPr>
        <w:tabs>
          <w:tab w:val="num" w:pos="2160"/>
        </w:tabs>
        <w:ind w:left="2160" w:hanging="360"/>
      </w:pPr>
      <w:rPr>
        <w:rFonts w:ascii="Arial" w:hAnsi="Arial" w:hint="default"/>
      </w:rPr>
    </w:lvl>
    <w:lvl w:ilvl="3" w:tplc="E1D67DB8" w:tentative="1">
      <w:start w:val="1"/>
      <w:numFmt w:val="bullet"/>
      <w:lvlText w:val="•"/>
      <w:lvlJc w:val="left"/>
      <w:pPr>
        <w:tabs>
          <w:tab w:val="num" w:pos="2880"/>
        </w:tabs>
        <w:ind w:left="2880" w:hanging="360"/>
      </w:pPr>
      <w:rPr>
        <w:rFonts w:ascii="Arial" w:hAnsi="Arial" w:hint="default"/>
      </w:rPr>
    </w:lvl>
    <w:lvl w:ilvl="4" w:tplc="78AE2812" w:tentative="1">
      <w:start w:val="1"/>
      <w:numFmt w:val="bullet"/>
      <w:lvlText w:val="•"/>
      <w:lvlJc w:val="left"/>
      <w:pPr>
        <w:tabs>
          <w:tab w:val="num" w:pos="3600"/>
        </w:tabs>
        <w:ind w:left="3600" w:hanging="360"/>
      </w:pPr>
      <w:rPr>
        <w:rFonts w:ascii="Arial" w:hAnsi="Arial" w:hint="default"/>
      </w:rPr>
    </w:lvl>
    <w:lvl w:ilvl="5" w:tplc="B2922DB4" w:tentative="1">
      <w:start w:val="1"/>
      <w:numFmt w:val="bullet"/>
      <w:lvlText w:val="•"/>
      <w:lvlJc w:val="left"/>
      <w:pPr>
        <w:tabs>
          <w:tab w:val="num" w:pos="4320"/>
        </w:tabs>
        <w:ind w:left="4320" w:hanging="360"/>
      </w:pPr>
      <w:rPr>
        <w:rFonts w:ascii="Arial" w:hAnsi="Arial" w:hint="default"/>
      </w:rPr>
    </w:lvl>
    <w:lvl w:ilvl="6" w:tplc="9B603ED4" w:tentative="1">
      <w:start w:val="1"/>
      <w:numFmt w:val="bullet"/>
      <w:lvlText w:val="•"/>
      <w:lvlJc w:val="left"/>
      <w:pPr>
        <w:tabs>
          <w:tab w:val="num" w:pos="5040"/>
        </w:tabs>
        <w:ind w:left="5040" w:hanging="360"/>
      </w:pPr>
      <w:rPr>
        <w:rFonts w:ascii="Arial" w:hAnsi="Arial" w:hint="default"/>
      </w:rPr>
    </w:lvl>
    <w:lvl w:ilvl="7" w:tplc="A1FA7EF8" w:tentative="1">
      <w:start w:val="1"/>
      <w:numFmt w:val="bullet"/>
      <w:lvlText w:val="•"/>
      <w:lvlJc w:val="left"/>
      <w:pPr>
        <w:tabs>
          <w:tab w:val="num" w:pos="5760"/>
        </w:tabs>
        <w:ind w:left="5760" w:hanging="360"/>
      </w:pPr>
      <w:rPr>
        <w:rFonts w:ascii="Arial" w:hAnsi="Arial" w:hint="default"/>
      </w:rPr>
    </w:lvl>
    <w:lvl w:ilvl="8" w:tplc="929E2F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A76E04"/>
    <w:multiLevelType w:val="hybridMultilevel"/>
    <w:tmpl w:val="D7AEC7E8"/>
    <w:lvl w:ilvl="0" w:tplc="9BB02CA4">
      <w:start w:val="1"/>
      <w:numFmt w:val="bullet"/>
      <w:lvlText w:val="•"/>
      <w:lvlJc w:val="left"/>
      <w:pPr>
        <w:tabs>
          <w:tab w:val="num" w:pos="720"/>
        </w:tabs>
        <w:ind w:left="720" w:hanging="360"/>
      </w:pPr>
      <w:rPr>
        <w:rFonts w:ascii="Arial" w:hAnsi="Arial" w:hint="default"/>
      </w:rPr>
    </w:lvl>
    <w:lvl w:ilvl="1" w:tplc="F9FCC046">
      <w:numFmt w:val="bullet"/>
      <w:lvlText w:val="–"/>
      <w:lvlJc w:val="left"/>
      <w:pPr>
        <w:tabs>
          <w:tab w:val="num" w:pos="1440"/>
        </w:tabs>
        <w:ind w:left="1440" w:hanging="360"/>
      </w:pPr>
      <w:rPr>
        <w:rFonts w:ascii="Calibri" w:hAnsi="Calibri" w:hint="default"/>
      </w:rPr>
    </w:lvl>
    <w:lvl w:ilvl="2" w:tplc="F8DA6F74" w:tentative="1">
      <w:start w:val="1"/>
      <w:numFmt w:val="bullet"/>
      <w:lvlText w:val="•"/>
      <w:lvlJc w:val="left"/>
      <w:pPr>
        <w:tabs>
          <w:tab w:val="num" w:pos="2160"/>
        </w:tabs>
        <w:ind w:left="2160" w:hanging="360"/>
      </w:pPr>
      <w:rPr>
        <w:rFonts w:ascii="Arial" w:hAnsi="Arial" w:hint="default"/>
      </w:rPr>
    </w:lvl>
    <w:lvl w:ilvl="3" w:tplc="2C0C3DF0" w:tentative="1">
      <w:start w:val="1"/>
      <w:numFmt w:val="bullet"/>
      <w:lvlText w:val="•"/>
      <w:lvlJc w:val="left"/>
      <w:pPr>
        <w:tabs>
          <w:tab w:val="num" w:pos="2880"/>
        </w:tabs>
        <w:ind w:left="2880" w:hanging="360"/>
      </w:pPr>
      <w:rPr>
        <w:rFonts w:ascii="Arial" w:hAnsi="Arial" w:hint="default"/>
      </w:rPr>
    </w:lvl>
    <w:lvl w:ilvl="4" w:tplc="80C4676A" w:tentative="1">
      <w:start w:val="1"/>
      <w:numFmt w:val="bullet"/>
      <w:lvlText w:val="•"/>
      <w:lvlJc w:val="left"/>
      <w:pPr>
        <w:tabs>
          <w:tab w:val="num" w:pos="3600"/>
        </w:tabs>
        <w:ind w:left="3600" w:hanging="360"/>
      </w:pPr>
      <w:rPr>
        <w:rFonts w:ascii="Arial" w:hAnsi="Arial" w:hint="default"/>
      </w:rPr>
    </w:lvl>
    <w:lvl w:ilvl="5" w:tplc="BF62903A" w:tentative="1">
      <w:start w:val="1"/>
      <w:numFmt w:val="bullet"/>
      <w:lvlText w:val="•"/>
      <w:lvlJc w:val="left"/>
      <w:pPr>
        <w:tabs>
          <w:tab w:val="num" w:pos="4320"/>
        </w:tabs>
        <w:ind w:left="4320" w:hanging="360"/>
      </w:pPr>
      <w:rPr>
        <w:rFonts w:ascii="Arial" w:hAnsi="Arial" w:hint="default"/>
      </w:rPr>
    </w:lvl>
    <w:lvl w:ilvl="6" w:tplc="A39E7F16" w:tentative="1">
      <w:start w:val="1"/>
      <w:numFmt w:val="bullet"/>
      <w:lvlText w:val="•"/>
      <w:lvlJc w:val="left"/>
      <w:pPr>
        <w:tabs>
          <w:tab w:val="num" w:pos="5040"/>
        </w:tabs>
        <w:ind w:left="5040" w:hanging="360"/>
      </w:pPr>
      <w:rPr>
        <w:rFonts w:ascii="Arial" w:hAnsi="Arial" w:hint="default"/>
      </w:rPr>
    </w:lvl>
    <w:lvl w:ilvl="7" w:tplc="CFFC6C92" w:tentative="1">
      <w:start w:val="1"/>
      <w:numFmt w:val="bullet"/>
      <w:lvlText w:val="•"/>
      <w:lvlJc w:val="left"/>
      <w:pPr>
        <w:tabs>
          <w:tab w:val="num" w:pos="5760"/>
        </w:tabs>
        <w:ind w:left="5760" w:hanging="360"/>
      </w:pPr>
      <w:rPr>
        <w:rFonts w:ascii="Arial" w:hAnsi="Arial" w:hint="default"/>
      </w:rPr>
    </w:lvl>
    <w:lvl w:ilvl="8" w:tplc="9CD4F2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9"/>
  </w:num>
  <w:num w:numId="3">
    <w:abstractNumId w:val="13"/>
  </w:num>
  <w:num w:numId="4">
    <w:abstractNumId w:val="1"/>
  </w:num>
  <w:num w:numId="5">
    <w:abstractNumId w:val="5"/>
  </w:num>
  <w:num w:numId="6">
    <w:abstractNumId w:val="11"/>
  </w:num>
  <w:num w:numId="7">
    <w:abstractNumId w:val="7"/>
  </w:num>
  <w:num w:numId="8">
    <w:abstractNumId w:val="6"/>
  </w:num>
  <w:num w:numId="9">
    <w:abstractNumId w:val="0"/>
  </w:num>
  <w:num w:numId="10">
    <w:abstractNumId w:val="4"/>
  </w:num>
  <w:num w:numId="11">
    <w:abstractNumId w:val="3"/>
  </w:num>
  <w:num w:numId="12">
    <w:abstractNumId w:val="14"/>
  </w:num>
  <w:num w:numId="13">
    <w:abstractNumId w:val="12"/>
  </w:num>
  <w:num w:numId="14">
    <w:abstractNumId w:val="10"/>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A43"/>
    <w:rsid w:val="000027F7"/>
    <w:rsid w:val="0000563A"/>
    <w:rsid w:val="000217DB"/>
    <w:rsid w:val="00040FF6"/>
    <w:rsid w:val="00055334"/>
    <w:rsid w:val="00061340"/>
    <w:rsid w:val="00061341"/>
    <w:rsid w:val="00063F7C"/>
    <w:rsid w:val="0007272D"/>
    <w:rsid w:val="000D06BE"/>
    <w:rsid w:val="000D1A81"/>
    <w:rsid w:val="000D398B"/>
    <w:rsid w:val="000E4506"/>
    <w:rsid w:val="000F4459"/>
    <w:rsid w:val="001035E9"/>
    <w:rsid w:val="00105796"/>
    <w:rsid w:val="0012018E"/>
    <w:rsid w:val="00123038"/>
    <w:rsid w:val="00123E39"/>
    <w:rsid w:val="00125EA8"/>
    <w:rsid w:val="0012668A"/>
    <w:rsid w:val="0014582E"/>
    <w:rsid w:val="00154834"/>
    <w:rsid w:val="00155541"/>
    <w:rsid w:val="00164B4D"/>
    <w:rsid w:val="001775B7"/>
    <w:rsid w:val="00184462"/>
    <w:rsid w:val="0018718E"/>
    <w:rsid w:val="00187762"/>
    <w:rsid w:val="00190957"/>
    <w:rsid w:val="0019535B"/>
    <w:rsid w:val="00197429"/>
    <w:rsid w:val="001B5AF6"/>
    <w:rsid w:val="001C233C"/>
    <w:rsid w:val="001D09F7"/>
    <w:rsid w:val="002119B9"/>
    <w:rsid w:val="002149A6"/>
    <w:rsid w:val="00221605"/>
    <w:rsid w:val="00223492"/>
    <w:rsid w:val="00237424"/>
    <w:rsid w:val="0026402D"/>
    <w:rsid w:val="0027055E"/>
    <w:rsid w:val="00272600"/>
    <w:rsid w:val="00280BEB"/>
    <w:rsid w:val="002851F9"/>
    <w:rsid w:val="00285F29"/>
    <w:rsid w:val="002920E1"/>
    <w:rsid w:val="00297480"/>
    <w:rsid w:val="002A3D63"/>
    <w:rsid w:val="002B085E"/>
    <w:rsid w:val="002C13B0"/>
    <w:rsid w:val="002C3DC6"/>
    <w:rsid w:val="002D4D3F"/>
    <w:rsid w:val="002E1B02"/>
    <w:rsid w:val="00305845"/>
    <w:rsid w:val="0031450F"/>
    <w:rsid w:val="00320128"/>
    <w:rsid w:val="0032184F"/>
    <w:rsid w:val="003218C3"/>
    <w:rsid w:val="0037094D"/>
    <w:rsid w:val="003775FB"/>
    <w:rsid w:val="0037761F"/>
    <w:rsid w:val="00394171"/>
    <w:rsid w:val="003970DB"/>
    <w:rsid w:val="003A0E56"/>
    <w:rsid w:val="003A2C45"/>
    <w:rsid w:val="003A70CF"/>
    <w:rsid w:val="003D2335"/>
    <w:rsid w:val="003D61A6"/>
    <w:rsid w:val="003E6F7A"/>
    <w:rsid w:val="00413831"/>
    <w:rsid w:val="004335F0"/>
    <w:rsid w:val="00442CB6"/>
    <w:rsid w:val="004507A9"/>
    <w:rsid w:val="00455C33"/>
    <w:rsid w:val="00457F90"/>
    <w:rsid w:val="00467012"/>
    <w:rsid w:val="00477B48"/>
    <w:rsid w:val="00485B37"/>
    <w:rsid w:val="00496C90"/>
    <w:rsid w:val="004A3B98"/>
    <w:rsid w:val="004B0C14"/>
    <w:rsid w:val="004C3A5C"/>
    <w:rsid w:val="004C4687"/>
    <w:rsid w:val="004C619F"/>
    <w:rsid w:val="004F653B"/>
    <w:rsid w:val="0051038D"/>
    <w:rsid w:val="005230B3"/>
    <w:rsid w:val="00542A13"/>
    <w:rsid w:val="005473F0"/>
    <w:rsid w:val="00550358"/>
    <w:rsid w:val="005777B8"/>
    <w:rsid w:val="00584B09"/>
    <w:rsid w:val="00590635"/>
    <w:rsid w:val="00594732"/>
    <w:rsid w:val="005A156F"/>
    <w:rsid w:val="005A68FF"/>
    <w:rsid w:val="005B419A"/>
    <w:rsid w:val="005B4399"/>
    <w:rsid w:val="005B494E"/>
    <w:rsid w:val="005C4E47"/>
    <w:rsid w:val="005D6099"/>
    <w:rsid w:val="005D7E1D"/>
    <w:rsid w:val="005E018E"/>
    <w:rsid w:val="005F2B87"/>
    <w:rsid w:val="005F4163"/>
    <w:rsid w:val="005F44FD"/>
    <w:rsid w:val="006050FB"/>
    <w:rsid w:val="00656375"/>
    <w:rsid w:val="00663F04"/>
    <w:rsid w:val="00670B8D"/>
    <w:rsid w:val="00676411"/>
    <w:rsid w:val="00684A5C"/>
    <w:rsid w:val="00694689"/>
    <w:rsid w:val="00696EF3"/>
    <w:rsid w:val="006B46B0"/>
    <w:rsid w:val="006C06F3"/>
    <w:rsid w:val="006C10C9"/>
    <w:rsid w:val="006C2D3F"/>
    <w:rsid w:val="006F6F05"/>
    <w:rsid w:val="00705BDB"/>
    <w:rsid w:val="00722F78"/>
    <w:rsid w:val="00737F44"/>
    <w:rsid w:val="00741229"/>
    <w:rsid w:val="0074198F"/>
    <w:rsid w:val="00750216"/>
    <w:rsid w:val="00757559"/>
    <w:rsid w:val="00757C58"/>
    <w:rsid w:val="00766CDD"/>
    <w:rsid w:val="00785E25"/>
    <w:rsid w:val="007865BE"/>
    <w:rsid w:val="007902C8"/>
    <w:rsid w:val="007932AA"/>
    <w:rsid w:val="007A2F68"/>
    <w:rsid w:val="007B5E56"/>
    <w:rsid w:val="007B7B5D"/>
    <w:rsid w:val="007C626B"/>
    <w:rsid w:val="007C7000"/>
    <w:rsid w:val="007C712F"/>
    <w:rsid w:val="007D46EE"/>
    <w:rsid w:val="007D5E88"/>
    <w:rsid w:val="007F09ED"/>
    <w:rsid w:val="007F1B97"/>
    <w:rsid w:val="00806872"/>
    <w:rsid w:val="0080736F"/>
    <w:rsid w:val="00825FD8"/>
    <w:rsid w:val="00834561"/>
    <w:rsid w:val="00860D17"/>
    <w:rsid w:val="00874143"/>
    <w:rsid w:val="00881C45"/>
    <w:rsid w:val="008A2AE9"/>
    <w:rsid w:val="008B4240"/>
    <w:rsid w:val="008D70D0"/>
    <w:rsid w:val="008E54CD"/>
    <w:rsid w:val="009049DA"/>
    <w:rsid w:val="009076BE"/>
    <w:rsid w:val="009175FE"/>
    <w:rsid w:val="00925525"/>
    <w:rsid w:val="009260EB"/>
    <w:rsid w:val="00937AC4"/>
    <w:rsid w:val="009431FB"/>
    <w:rsid w:val="00955379"/>
    <w:rsid w:val="00956066"/>
    <w:rsid w:val="009637B1"/>
    <w:rsid w:val="00985089"/>
    <w:rsid w:val="00986CAC"/>
    <w:rsid w:val="00990FA2"/>
    <w:rsid w:val="009940E8"/>
    <w:rsid w:val="00995185"/>
    <w:rsid w:val="00995C6C"/>
    <w:rsid w:val="009A7EB5"/>
    <w:rsid w:val="009B6745"/>
    <w:rsid w:val="009C3076"/>
    <w:rsid w:val="009C451F"/>
    <w:rsid w:val="009D4DC4"/>
    <w:rsid w:val="009D5853"/>
    <w:rsid w:val="009E1106"/>
    <w:rsid w:val="009F343C"/>
    <w:rsid w:val="009F6917"/>
    <w:rsid w:val="00A01671"/>
    <w:rsid w:val="00A01AD7"/>
    <w:rsid w:val="00A04BE8"/>
    <w:rsid w:val="00A24544"/>
    <w:rsid w:val="00A616F1"/>
    <w:rsid w:val="00A66C45"/>
    <w:rsid w:val="00A70433"/>
    <w:rsid w:val="00A823B5"/>
    <w:rsid w:val="00A8768D"/>
    <w:rsid w:val="00A90D7B"/>
    <w:rsid w:val="00AA4E4D"/>
    <w:rsid w:val="00AA6DC1"/>
    <w:rsid w:val="00AE2AA9"/>
    <w:rsid w:val="00AE3E06"/>
    <w:rsid w:val="00AF086A"/>
    <w:rsid w:val="00AF6F25"/>
    <w:rsid w:val="00B0726A"/>
    <w:rsid w:val="00B128D6"/>
    <w:rsid w:val="00B131F3"/>
    <w:rsid w:val="00B544FE"/>
    <w:rsid w:val="00B674EE"/>
    <w:rsid w:val="00B76A22"/>
    <w:rsid w:val="00B76DCC"/>
    <w:rsid w:val="00B80991"/>
    <w:rsid w:val="00B878EE"/>
    <w:rsid w:val="00B91CD0"/>
    <w:rsid w:val="00B95E81"/>
    <w:rsid w:val="00BA6E6B"/>
    <w:rsid w:val="00BB0C05"/>
    <w:rsid w:val="00BC05B9"/>
    <w:rsid w:val="00BE0947"/>
    <w:rsid w:val="00BE6078"/>
    <w:rsid w:val="00BE6C35"/>
    <w:rsid w:val="00BF5879"/>
    <w:rsid w:val="00BF78A2"/>
    <w:rsid w:val="00C01DDD"/>
    <w:rsid w:val="00C03F4D"/>
    <w:rsid w:val="00C11AD5"/>
    <w:rsid w:val="00C17E67"/>
    <w:rsid w:val="00C25F9F"/>
    <w:rsid w:val="00C31A46"/>
    <w:rsid w:val="00C361B8"/>
    <w:rsid w:val="00C55480"/>
    <w:rsid w:val="00C63845"/>
    <w:rsid w:val="00C7121E"/>
    <w:rsid w:val="00C74F48"/>
    <w:rsid w:val="00C905B1"/>
    <w:rsid w:val="00C909EF"/>
    <w:rsid w:val="00C95363"/>
    <w:rsid w:val="00CA077F"/>
    <w:rsid w:val="00CA4EDE"/>
    <w:rsid w:val="00CB1ABA"/>
    <w:rsid w:val="00CB39E9"/>
    <w:rsid w:val="00CB3F2F"/>
    <w:rsid w:val="00CC0B85"/>
    <w:rsid w:val="00CF39D4"/>
    <w:rsid w:val="00D61B0F"/>
    <w:rsid w:val="00D75550"/>
    <w:rsid w:val="00DB2B3C"/>
    <w:rsid w:val="00DB5E1E"/>
    <w:rsid w:val="00DD68BF"/>
    <w:rsid w:val="00DE1CA3"/>
    <w:rsid w:val="00DE2248"/>
    <w:rsid w:val="00E00318"/>
    <w:rsid w:val="00E106DE"/>
    <w:rsid w:val="00E11DE6"/>
    <w:rsid w:val="00E1449B"/>
    <w:rsid w:val="00E179E0"/>
    <w:rsid w:val="00E2193E"/>
    <w:rsid w:val="00E21D11"/>
    <w:rsid w:val="00E33DE1"/>
    <w:rsid w:val="00E3410A"/>
    <w:rsid w:val="00E342CE"/>
    <w:rsid w:val="00E35C43"/>
    <w:rsid w:val="00E4160D"/>
    <w:rsid w:val="00E47EA7"/>
    <w:rsid w:val="00E56849"/>
    <w:rsid w:val="00E5715F"/>
    <w:rsid w:val="00E63E58"/>
    <w:rsid w:val="00E651A5"/>
    <w:rsid w:val="00E65EAE"/>
    <w:rsid w:val="00E75B2D"/>
    <w:rsid w:val="00E82E69"/>
    <w:rsid w:val="00E91ED5"/>
    <w:rsid w:val="00EA0BB2"/>
    <w:rsid w:val="00EA7BD8"/>
    <w:rsid w:val="00ED1E22"/>
    <w:rsid w:val="00EE29A3"/>
    <w:rsid w:val="00EE6832"/>
    <w:rsid w:val="00EE7CF1"/>
    <w:rsid w:val="00F1705C"/>
    <w:rsid w:val="00F22241"/>
    <w:rsid w:val="00F413D3"/>
    <w:rsid w:val="00F42C63"/>
    <w:rsid w:val="00F4566C"/>
    <w:rsid w:val="00F63068"/>
    <w:rsid w:val="00F728BB"/>
    <w:rsid w:val="00F76CB5"/>
    <w:rsid w:val="00F82F68"/>
    <w:rsid w:val="00F9201A"/>
    <w:rsid w:val="00FA1262"/>
    <w:rsid w:val="00FA736A"/>
    <w:rsid w:val="00FB5F70"/>
    <w:rsid w:val="00FB69C2"/>
    <w:rsid w:val="00FC09B4"/>
    <w:rsid w:val="00FC0A6C"/>
    <w:rsid w:val="00FC6A43"/>
    <w:rsid w:val="00FD1687"/>
    <w:rsid w:val="00FE78EF"/>
    <w:rsid w:val="00FF5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DF885E-F408-40F6-9F61-FC2CCA47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61B8"/>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AA6DC1"/>
    <w:pPr>
      <w:keepNext/>
      <w:keepLines/>
      <w:numPr>
        <w:numId w:val="1"/>
      </w:numPr>
      <w:pBdr>
        <w:top w:val="single" w:sz="12" w:space="3" w:color="auto"/>
      </w:pBdr>
      <w:spacing w:before="240" w:after="180"/>
      <w:outlineLvl w:val="0"/>
    </w:pPr>
    <w:rPr>
      <w:rFonts w:ascii="Arial" w:eastAsia="MS Mincho" w:hAnsi="Arial" w:cs="Times New Roman"/>
      <w:kern w:val="0"/>
      <w:sz w:val="32"/>
      <w:szCs w:val="20"/>
      <w:lang w:val="en-GB" w:eastAsia="en-US"/>
    </w:rPr>
  </w:style>
  <w:style w:type="paragraph" w:styleId="2">
    <w:name w:val="heading 2"/>
    <w:basedOn w:val="1"/>
    <w:next w:val="a1"/>
    <w:link w:val="2Char"/>
    <w:qFormat/>
    <w:rsid w:val="00AA6DC1"/>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A01671"/>
    <w:pPr>
      <w:numPr>
        <w:ilvl w:val="2"/>
      </w:numPr>
      <w:spacing w:before="120"/>
      <w:ind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AA6DC1"/>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AA6D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A6DC1"/>
    <w:rPr>
      <w:sz w:val="18"/>
      <w:szCs w:val="18"/>
    </w:rPr>
  </w:style>
  <w:style w:type="paragraph" w:styleId="a6">
    <w:name w:val="footer"/>
    <w:basedOn w:val="a1"/>
    <w:link w:val="Char0"/>
    <w:uiPriority w:val="99"/>
    <w:unhideWhenUsed/>
    <w:rsid w:val="00AA6DC1"/>
    <w:pPr>
      <w:tabs>
        <w:tab w:val="center" w:pos="4153"/>
        <w:tab w:val="right" w:pos="8306"/>
      </w:tabs>
      <w:snapToGrid w:val="0"/>
    </w:pPr>
    <w:rPr>
      <w:sz w:val="18"/>
      <w:szCs w:val="18"/>
    </w:rPr>
  </w:style>
  <w:style w:type="character" w:customStyle="1" w:styleId="Char0">
    <w:name w:val="页脚 Char"/>
    <w:basedOn w:val="a2"/>
    <w:link w:val="a6"/>
    <w:uiPriority w:val="99"/>
    <w:rsid w:val="00AA6DC1"/>
    <w:rPr>
      <w:sz w:val="18"/>
      <w:szCs w:val="18"/>
    </w:rPr>
  </w:style>
  <w:style w:type="character" w:customStyle="1" w:styleId="1Char">
    <w:name w:val="标题 1 Char"/>
    <w:aliases w:val="H1 Char"/>
    <w:basedOn w:val="a2"/>
    <w:link w:val="1"/>
    <w:rsid w:val="00AA6DC1"/>
    <w:rPr>
      <w:rFonts w:ascii="Arial" w:eastAsia="MS Mincho" w:hAnsi="Arial" w:cs="Times New Roman"/>
      <w:kern w:val="0"/>
      <w:sz w:val="32"/>
      <w:szCs w:val="20"/>
      <w:lang w:val="en-GB" w:eastAsia="en-US"/>
    </w:rPr>
  </w:style>
  <w:style w:type="character" w:customStyle="1" w:styleId="2Char">
    <w:name w:val="标题 2 Char"/>
    <w:basedOn w:val="a2"/>
    <w:link w:val="2"/>
    <w:rsid w:val="00AA6DC1"/>
    <w:rPr>
      <w:rFonts w:ascii="Arial" w:eastAsia="MS Mincho" w:hAnsi="Arial" w:cs="Times New Roman"/>
      <w:kern w:val="0"/>
      <w:sz w:val="28"/>
      <w:szCs w:val="20"/>
      <w:lang w:val="en-GB" w:eastAsia="en-US"/>
    </w:rPr>
  </w:style>
  <w:style w:type="character" w:customStyle="1" w:styleId="3Char">
    <w:name w:val="标题 3 Char"/>
    <w:aliases w:val="Underrubrik2 Char,H3 Char"/>
    <w:basedOn w:val="a2"/>
    <w:link w:val="3"/>
    <w:rsid w:val="00A01671"/>
    <w:rPr>
      <w:rFonts w:ascii="Arial" w:eastAsia="MS Mincho"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AA6DC1"/>
    <w:rPr>
      <w:rFonts w:ascii="Arial" w:eastAsia="MS Mincho" w:hAnsi="Arial" w:cs="Times New Roman"/>
      <w:kern w:val="0"/>
      <w:sz w:val="24"/>
      <w:szCs w:val="20"/>
      <w:lang w:val="en-GB" w:eastAsia="en-US"/>
    </w:rPr>
  </w:style>
  <w:style w:type="paragraph" w:customStyle="1" w:styleId="CRCoverPage">
    <w:name w:val="CR Cover Page"/>
    <w:link w:val="CRCoverPageChar"/>
    <w:rsid w:val="00AA6DC1"/>
    <w:pPr>
      <w:spacing w:after="120"/>
    </w:pPr>
    <w:rPr>
      <w:rFonts w:ascii="Arial" w:eastAsia="MS Mincho" w:hAnsi="Arial" w:cs="Times New Roman"/>
      <w:kern w:val="0"/>
      <w:sz w:val="20"/>
      <w:szCs w:val="20"/>
      <w:lang w:val="en-GB" w:eastAsia="en-US"/>
    </w:rPr>
  </w:style>
  <w:style w:type="character" w:customStyle="1" w:styleId="a7">
    <w:name w:val="首标题"/>
    <w:rsid w:val="00AA6DC1"/>
    <w:rPr>
      <w:rFonts w:ascii="Arial" w:eastAsia="宋体" w:hAnsi="Arial"/>
      <w:sz w:val="24"/>
      <w:lang w:val="en-US" w:eastAsia="zh-CN" w:bidi="ar-SA"/>
    </w:rPr>
  </w:style>
  <w:style w:type="paragraph" w:customStyle="1" w:styleId="a">
    <w:name w:val="插图题注"/>
    <w:basedOn w:val="a1"/>
    <w:rsid w:val="00AA6DC1"/>
    <w:pPr>
      <w:numPr>
        <w:ilvl w:val="7"/>
        <w:numId w:val="1"/>
      </w:numPr>
    </w:pPr>
  </w:style>
  <w:style w:type="paragraph" w:customStyle="1" w:styleId="a0">
    <w:name w:val="表格题注"/>
    <w:basedOn w:val="a1"/>
    <w:rsid w:val="00AA6DC1"/>
    <w:pPr>
      <w:numPr>
        <w:ilvl w:val="8"/>
        <w:numId w:val="1"/>
      </w:numPr>
    </w:pPr>
  </w:style>
  <w:style w:type="character" w:customStyle="1" w:styleId="CRCoverPageChar">
    <w:name w:val="CR Cover Page Char"/>
    <w:link w:val="CRCoverPage"/>
    <w:rsid w:val="00AA6DC1"/>
    <w:rPr>
      <w:rFonts w:ascii="Arial" w:eastAsia="MS Mincho" w:hAnsi="Arial" w:cs="Times New Roman"/>
      <w:kern w:val="0"/>
      <w:sz w:val="20"/>
      <w:szCs w:val="20"/>
      <w:lang w:val="en-GB" w:eastAsia="en-US"/>
    </w:rPr>
  </w:style>
  <w:style w:type="paragraph" w:customStyle="1" w:styleId="3GPP">
    <w:name w:val="3GPP 正文"/>
    <w:basedOn w:val="a1"/>
    <w:link w:val="3GPPChar"/>
    <w:qFormat/>
    <w:rsid w:val="00AA6DC1"/>
    <w:rPr>
      <w:lang w:eastAsia="ja-JP"/>
    </w:rPr>
  </w:style>
  <w:style w:type="character" w:customStyle="1" w:styleId="3GPPChar">
    <w:name w:val="3GPP 正文 Char"/>
    <w:link w:val="3GPP"/>
    <w:rsid w:val="00AA6DC1"/>
    <w:rPr>
      <w:rFonts w:ascii="Times New Roman" w:eastAsia="宋体" w:hAnsi="Times New Roman" w:cs="Times New Roman"/>
      <w:kern w:val="0"/>
      <w:sz w:val="20"/>
      <w:szCs w:val="20"/>
      <w:lang w:val="en-GB" w:eastAsia="ja-JP"/>
    </w:rPr>
  </w:style>
  <w:style w:type="paragraph" w:styleId="a8">
    <w:name w:val="List Paragraph"/>
    <w:basedOn w:val="a1"/>
    <w:link w:val="Char1"/>
    <w:uiPriority w:val="34"/>
    <w:qFormat/>
    <w:rsid w:val="00FB5F70"/>
    <w:pPr>
      <w:suppressAutoHyphens/>
      <w:overflowPunct w:val="0"/>
      <w:autoSpaceDE w:val="0"/>
      <w:autoSpaceDN w:val="0"/>
      <w:spacing w:after="120"/>
      <w:ind w:left="720"/>
      <w:jc w:val="both"/>
      <w:textAlignment w:val="baseline"/>
    </w:pPr>
    <w:rPr>
      <w:rFonts w:ascii="Arial" w:eastAsia="等线" w:hAnsi="Arial"/>
      <w:lang w:eastAsia="zh-CN"/>
    </w:rPr>
  </w:style>
  <w:style w:type="character" w:customStyle="1" w:styleId="Char1">
    <w:name w:val="列出段落 Char"/>
    <w:link w:val="a8"/>
    <w:uiPriority w:val="34"/>
    <w:locked/>
    <w:rsid w:val="00FB5F70"/>
    <w:rPr>
      <w:rFonts w:ascii="Arial" w:eastAsia="等线" w:hAnsi="Arial" w:cs="Times New Roman"/>
      <w:kern w:val="0"/>
      <w:sz w:val="20"/>
      <w:szCs w:val="20"/>
      <w:lang w:val="en-GB"/>
    </w:rPr>
  </w:style>
  <w:style w:type="paragraph" w:customStyle="1" w:styleId="TAH">
    <w:name w:val="TAH"/>
    <w:basedOn w:val="TAC"/>
    <w:link w:val="TAHCar"/>
    <w:uiPriority w:val="99"/>
    <w:qFormat/>
    <w:rsid w:val="009F343C"/>
    <w:rPr>
      <w:b/>
    </w:rPr>
  </w:style>
  <w:style w:type="paragraph" w:customStyle="1" w:styleId="TAC">
    <w:name w:val="TAC"/>
    <w:basedOn w:val="TAL"/>
    <w:link w:val="TACChar"/>
    <w:qFormat/>
    <w:rsid w:val="009F343C"/>
    <w:pPr>
      <w:jc w:val="center"/>
    </w:pPr>
  </w:style>
  <w:style w:type="paragraph" w:customStyle="1" w:styleId="TAL">
    <w:name w:val="TAL"/>
    <w:basedOn w:val="a1"/>
    <w:link w:val="TALCar"/>
    <w:qFormat/>
    <w:rsid w:val="009F343C"/>
    <w:pPr>
      <w:keepNext/>
      <w:keepLines/>
      <w:spacing w:after="0"/>
      <w:jc w:val="both"/>
    </w:pPr>
    <w:rPr>
      <w:rFonts w:ascii="Arial" w:hAnsi="Arial"/>
      <w:sz w:val="18"/>
    </w:rPr>
  </w:style>
  <w:style w:type="character" w:customStyle="1" w:styleId="TALCar">
    <w:name w:val="TAL Car"/>
    <w:link w:val="TAL"/>
    <w:rsid w:val="009F343C"/>
    <w:rPr>
      <w:rFonts w:ascii="Arial" w:eastAsia="宋体" w:hAnsi="Arial" w:cs="Times New Roman"/>
      <w:kern w:val="0"/>
      <w:sz w:val="18"/>
      <w:szCs w:val="20"/>
      <w:lang w:val="en-GB" w:eastAsia="en-US"/>
    </w:rPr>
  </w:style>
  <w:style w:type="character" w:customStyle="1" w:styleId="TACChar">
    <w:name w:val="TAC Char"/>
    <w:link w:val="TAC"/>
    <w:qFormat/>
    <w:locked/>
    <w:rsid w:val="009F343C"/>
    <w:rPr>
      <w:rFonts w:ascii="Arial" w:eastAsia="宋体" w:hAnsi="Arial" w:cs="Times New Roman"/>
      <w:kern w:val="0"/>
      <w:sz w:val="18"/>
      <w:szCs w:val="20"/>
      <w:lang w:val="en-GB" w:eastAsia="en-US"/>
    </w:rPr>
  </w:style>
  <w:style w:type="character" w:customStyle="1" w:styleId="TAHCar">
    <w:name w:val="TAH Car"/>
    <w:link w:val="TAH"/>
    <w:uiPriority w:val="99"/>
    <w:qFormat/>
    <w:rsid w:val="009F343C"/>
    <w:rPr>
      <w:rFonts w:ascii="Arial" w:eastAsia="宋体" w:hAnsi="Arial" w:cs="Times New Roman"/>
      <w:b/>
      <w:kern w:val="0"/>
      <w:sz w:val="18"/>
      <w:szCs w:val="20"/>
      <w:lang w:val="en-GB" w:eastAsia="en-US"/>
    </w:rPr>
  </w:style>
  <w:style w:type="paragraph" w:styleId="a9">
    <w:name w:val="Normal (Web)"/>
    <w:basedOn w:val="a1"/>
    <w:uiPriority w:val="99"/>
    <w:semiHidden/>
    <w:unhideWhenUsed/>
    <w:rsid w:val="00297480"/>
    <w:pPr>
      <w:spacing w:before="100" w:beforeAutospacing="1" w:after="100" w:afterAutospacing="1"/>
    </w:pPr>
    <w:rPr>
      <w:rFonts w:ascii="宋体" w:hAnsi="宋体" w:cs="宋体"/>
      <w:sz w:val="24"/>
      <w:szCs w:val="24"/>
      <w:lang w:val="en-US" w:eastAsia="zh-CN"/>
    </w:rPr>
  </w:style>
  <w:style w:type="character" w:styleId="aa">
    <w:name w:val="Emphasis"/>
    <w:basedOn w:val="a2"/>
    <w:uiPriority w:val="20"/>
    <w:qFormat/>
    <w:rsid w:val="00297480"/>
    <w:rPr>
      <w:i/>
      <w:iCs/>
    </w:rPr>
  </w:style>
  <w:style w:type="paragraph" w:customStyle="1" w:styleId="TAN">
    <w:name w:val="TAN"/>
    <w:basedOn w:val="TAL"/>
    <w:link w:val="TANChar"/>
    <w:qFormat/>
    <w:rsid w:val="00A8768D"/>
    <w:pPr>
      <w:ind w:left="851" w:hanging="851"/>
      <w:jc w:val="left"/>
    </w:pPr>
    <w:rPr>
      <w:rFonts w:eastAsiaTheme="minorEastAsia"/>
    </w:rPr>
  </w:style>
  <w:style w:type="character" w:customStyle="1" w:styleId="TALChar">
    <w:name w:val="TAL Char"/>
    <w:qFormat/>
    <w:rsid w:val="00A8768D"/>
    <w:rPr>
      <w:rFonts w:ascii="Arial" w:hAnsi="Arial"/>
      <w:sz w:val="18"/>
      <w:lang w:eastAsia="en-US"/>
    </w:rPr>
  </w:style>
  <w:style w:type="character" w:customStyle="1" w:styleId="TANChar">
    <w:name w:val="TAN Char"/>
    <w:link w:val="TAN"/>
    <w:qFormat/>
    <w:rsid w:val="00A8768D"/>
    <w:rPr>
      <w:rFonts w:ascii="Arial" w:hAnsi="Arial" w:cs="Times New Roman"/>
      <w:kern w:val="0"/>
      <w:sz w:val="18"/>
      <w:szCs w:val="20"/>
      <w:lang w:val="en-GB" w:eastAsia="en-US"/>
    </w:rPr>
  </w:style>
  <w:style w:type="table" w:styleId="ab">
    <w:name w:val="Table Grid"/>
    <w:basedOn w:val="a3"/>
    <w:uiPriority w:val="39"/>
    <w:rsid w:val="00FF5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84436">
      <w:bodyDiv w:val="1"/>
      <w:marLeft w:val="0"/>
      <w:marRight w:val="0"/>
      <w:marTop w:val="0"/>
      <w:marBottom w:val="0"/>
      <w:divBdr>
        <w:top w:val="none" w:sz="0" w:space="0" w:color="auto"/>
        <w:left w:val="none" w:sz="0" w:space="0" w:color="auto"/>
        <w:bottom w:val="none" w:sz="0" w:space="0" w:color="auto"/>
        <w:right w:val="none" w:sz="0" w:space="0" w:color="auto"/>
      </w:divBdr>
      <w:divsChild>
        <w:div w:id="1714497862">
          <w:marLeft w:val="360"/>
          <w:marRight w:val="0"/>
          <w:marTop w:val="200"/>
          <w:marBottom w:val="0"/>
          <w:divBdr>
            <w:top w:val="none" w:sz="0" w:space="0" w:color="auto"/>
            <w:left w:val="none" w:sz="0" w:space="0" w:color="auto"/>
            <w:bottom w:val="none" w:sz="0" w:space="0" w:color="auto"/>
            <w:right w:val="none" w:sz="0" w:space="0" w:color="auto"/>
          </w:divBdr>
        </w:div>
        <w:div w:id="490949028">
          <w:marLeft w:val="1080"/>
          <w:marRight w:val="0"/>
          <w:marTop w:val="100"/>
          <w:marBottom w:val="0"/>
          <w:divBdr>
            <w:top w:val="none" w:sz="0" w:space="0" w:color="auto"/>
            <w:left w:val="none" w:sz="0" w:space="0" w:color="auto"/>
            <w:bottom w:val="none" w:sz="0" w:space="0" w:color="auto"/>
            <w:right w:val="none" w:sz="0" w:space="0" w:color="auto"/>
          </w:divBdr>
        </w:div>
        <w:div w:id="104085584">
          <w:marLeft w:val="360"/>
          <w:marRight w:val="0"/>
          <w:marTop w:val="200"/>
          <w:marBottom w:val="0"/>
          <w:divBdr>
            <w:top w:val="none" w:sz="0" w:space="0" w:color="auto"/>
            <w:left w:val="none" w:sz="0" w:space="0" w:color="auto"/>
            <w:bottom w:val="none" w:sz="0" w:space="0" w:color="auto"/>
            <w:right w:val="none" w:sz="0" w:space="0" w:color="auto"/>
          </w:divBdr>
        </w:div>
        <w:div w:id="1396313519">
          <w:marLeft w:val="1080"/>
          <w:marRight w:val="0"/>
          <w:marTop w:val="100"/>
          <w:marBottom w:val="0"/>
          <w:divBdr>
            <w:top w:val="none" w:sz="0" w:space="0" w:color="auto"/>
            <w:left w:val="none" w:sz="0" w:space="0" w:color="auto"/>
            <w:bottom w:val="none" w:sz="0" w:space="0" w:color="auto"/>
            <w:right w:val="none" w:sz="0" w:space="0" w:color="auto"/>
          </w:divBdr>
        </w:div>
      </w:divsChild>
    </w:div>
    <w:div w:id="138545284">
      <w:bodyDiv w:val="1"/>
      <w:marLeft w:val="0"/>
      <w:marRight w:val="0"/>
      <w:marTop w:val="0"/>
      <w:marBottom w:val="0"/>
      <w:divBdr>
        <w:top w:val="none" w:sz="0" w:space="0" w:color="auto"/>
        <w:left w:val="none" w:sz="0" w:space="0" w:color="auto"/>
        <w:bottom w:val="none" w:sz="0" w:space="0" w:color="auto"/>
        <w:right w:val="none" w:sz="0" w:space="0" w:color="auto"/>
      </w:divBdr>
    </w:div>
    <w:div w:id="148256746">
      <w:bodyDiv w:val="1"/>
      <w:marLeft w:val="0"/>
      <w:marRight w:val="0"/>
      <w:marTop w:val="0"/>
      <w:marBottom w:val="0"/>
      <w:divBdr>
        <w:top w:val="none" w:sz="0" w:space="0" w:color="auto"/>
        <w:left w:val="none" w:sz="0" w:space="0" w:color="auto"/>
        <w:bottom w:val="none" w:sz="0" w:space="0" w:color="auto"/>
        <w:right w:val="none" w:sz="0" w:space="0" w:color="auto"/>
      </w:divBdr>
      <w:divsChild>
        <w:div w:id="249311734">
          <w:marLeft w:val="360"/>
          <w:marRight w:val="0"/>
          <w:marTop w:val="200"/>
          <w:marBottom w:val="0"/>
          <w:divBdr>
            <w:top w:val="none" w:sz="0" w:space="0" w:color="auto"/>
            <w:left w:val="none" w:sz="0" w:space="0" w:color="auto"/>
            <w:bottom w:val="none" w:sz="0" w:space="0" w:color="auto"/>
            <w:right w:val="none" w:sz="0" w:space="0" w:color="auto"/>
          </w:divBdr>
        </w:div>
        <w:div w:id="531846633">
          <w:marLeft w:val="1080"/>
          <w:marRight w:val="0"/>
          <w:marTop w:val="100"/>
          <w:marBottom w:val="0"/>
          <w:divBdr>
            <w:top w:val="none" w:sz="0" w:space="0" w:color="auto"/>
            <w:left w:val="none" w:sz="0" w:space="0" w:color="auto"/>
            <w:bottom w:val="none" w:sz="0" w:space="0" w:color="auto"/>
            <w:right w:val="none" w:sz="0" w:space="0" w:color="auto"/>
          </w:divBdr>
        </w:div>
        <w:div w:id="803622487">
          <w:marLeft w:val="1800"/>
          <w:marRight w:val="0"/>
          <w:marTop w:val="100"/>
          <w:marBottom w:val="0"/>
          <w:divBdr>
            <w:top w:val="none" w:sz="0" w:space="0" w:color="auto"/>
            <w:left w:val="none" w:sz="0" w:space="0" w:color="auto"/>
            <w:bottom w:val="none" w:sz="0" w:space="0" w:color="auto"/>
            <w:right w:val="none" w:sz="0" w:space="0" w:color="auto"/>
          </w:divBdr>
        </w:div>
        <w:div w:id="808017768">
          <w:marLeft w:val="1800"/>
          <w:marRight w:val="0"/>
          <w:marTop w:val="100"/>
          <w:marBottom w:val="0"/>
          <w:divBdr>
            <w:top w:val="none" w:sz="0" w:space="0" w:color="auto"/>
            <w:left w:val="none" w:sz="0" w:space="0" w:color="auto"/>
            <w:bottom w:val="none" w:sz="0" w:space="0" w:color="auto"/>
            <w:right w:val="none" w:sz="0" w:space="0" w:color="auto"/>
          </w:divBdr>
        </w:div>
        <w:div w:id="837961125">
          <w:marLeft w:val="1080"/>
          <w:marRight w:val="0"/>
          <w:marTop w:val="100"/>
          <w:marBottom w:val="0"/>
          <w:divBdr>
            <w:top w:val="none" w:sz="0" w:space="0" w:color="auto"/>
            <w:left w:val="none" w:sz="0" w:space="0" w:color="auto"/>
            <w:bottom w:val="none" w:sz="0" w:space="0" w:color="auto"/>
            <w:right w:val="none" w:sz="0" w:space="0" w:color="auto"/>
          </w:divBdr>
        </w:div>
        <w:div w:id="1671985584">
          <w:marLeft w:val="1800"/>
          <w:marRight w:val="0"/>
          <w:marTop w:val="100"/>
          <w:marBottom w:val="0"/>
          <w:divBdr>
            <w:top w:val="none" w:sz="0" w:space="0" w:color="auto"/>
            <w:left w:val="none" w:sz="0" w:space="0" w:color="auto"/>
            <w:bottom w:val="none" w:sz="0" w:space="0" w:color="auto"/>
            <w:right w:val="none" w:sz="0" w:space="0" w:color="auto"/>
          </w:divBdr>
        </w:div>
        <w:div w:id="591821119">
          <w:marLeft w:val="1800"/>
          <w:marRight w:val="0"/>
          <w:marTop w:val="100"/>
          <w:marBottom w:val="0"/>
          <w:divBdr>
            <w:top w:val="none" w:sz="0" w:space="0" w:color="auto"/>
            <w:left w:val="none" w:sz="0" w:space="0" w:color="auto"/>
            <w:bottom w:val="none" w:sz="0" w:space="0" w:color="auto"/>
            <w:right w:val="none" w:sz="0" w:space="0" w:color="auto"/>
          </w:divBdr>
        </w:div>
      </w:divsChild>
    </w:div>
    <w:div w:id="172689558">
      <w:bodyDiv w:val="1"/>
      <w:marLeft w:val="0"/>
      <w:marRight w:val="0"/>
      <w:marTop w:val="0"/>
      <w:marBottom w:val="0"/>
      <w:divBdr>
        <w:top w:val="none" w:sz="0" w:space="0" w:color="auto"/>
        <w:left w:val="none" w:sz="0" w:space="0" w:color="auto"/>
        <w:bottom w:val="none" w:sz="0" w:space="0" w:color="auto"/>
        <w:right w:val="none" w:sz="0" w:space="0" w:color="auto"/>
      </w:divBdr>
      <w:divsChild>
        <w:div w:id="566571378">
          <w:marLeft w:val="360"/>
          <w:marRight w:val="0"/>
          <w:marTop w:val="200"/>
          <w:marBottom w:val="0"/>
          <w:divBdr>
            <w:top w:val="none" w:sz="0" w:space="0" w:color="auto"/>
            <w:left w:val="none" w:sz="0" w:space="0" w:color="auto"/>
            <w:bottom w:val="none" w:sz="0" w:space="0" w:color="auto"/>
            <w:right w:val="none" w:sz="0" w:space="0" w:color="auto"/>
          </w:divBdr>
        </w:div>
        <w:div w:id="2036955777">
          <w:marLeft w:val="1080"/>
          <w:marRight w:val="0"/>
          <w:marTop w:val="100"/>
          <w:marBottom w:val="0"/>
          <w:divBdr>
            <w:top w:val="none" w:sz="0" w:space="0" w:color="auto"/>
            <w:left w:val="none" w:sz="0" w:space="0" w:color="auto"/>
            <w:bottom w:val="none" w:sz="0" w:space="0" w:color="auto"/>
            <w:right w:val="none" w:sz="0" w:space="0" w:color="auto"/>
          </w:divBdr>
        </w:div>
        <w:div w:id="2097825848">
          <w:marLeft w:val="1080"/>
          <w:marRight w:val="0"/>
          <w:marTop w:val="100"/>
          <w:marBottom w:val="0"/>
          <w:divBdr>
            <w:top w:val="none" w:sz="0" w:space="0" w:color="auto"/>
            <w:left w:val="none" w:sz="0" w:space="0" w:color="auto"/>
            <w:bottom w:val="none" w:sz="0" w:space="0" w:color="auto"/>
            <w:right w:val="none" w:sz="0" w:space="0" w:color="auto"/>
          </w:divBdr>
        </w:div>
        <w:div w:id="1095519510">
          <w:marLeft w:val="1080"/>
          <w:marRight w:val="0"/>
          <w:marTop w:val="100"/>
          <w:marBottom w:val="0"/>
          <w:divBdr>
            <w:top w:val="none" w:sz="0" w:space="0" w:color="auto"/>
            <w:left w:val="none" w:sz="0" w:space="0" w:color="auto"/>
            <w:bottom w:val="none" w:sz="0" w:space="0" w:color="auto"/>
            <w:right w:val="none" w:sz="0" w:space="0" w:color="auto"/>
          </w:divBdr>
        </w:div>
        <w:div w:id="617225016">
          <w:marLeft w:val="360"/>
          <w:marRight w:val="0"/>
          <w:marTop w:val="200"/>
          <w:marBottom w:val="0"/>
          <w:divBdr>
            <w:top w:val="none" w:sz="0" w:space="0" w:color="auto"/>
            <w:left w:val="none" w:sz="0" w:space="0" w:color="auto"/>
            <w:bottom w:val="none" w:sz="0" w:space="0" w:color="auto"/>
            <w:right w:val="none" w:sz="0" w:space="0" w:color="auto"/>
          </w:divBdr>
        </w:div>
        <w:div w:id="134180781">
          <w:marLeft w:val="360"/>
          <w:marRight w:val="0"/>
          <w:marTop w:val="200"/>
          <w:marBottom w:val="0"/>
          <w:divBdr>
            <w:top w:val="none" w:sz="0" w:space="0" w:color="auto"/>
            <w:left w:val="none" w:sz="0" w:space="0" w:color="auto"/>
            <w:bottom w:val="none" w:sz="0" w:space="0" w:color="auto"/>
            <w:right w:val="none" w:sz="0" w:space="0" w:color="auto"/>
          </w:divBdr>
        </w:div>
        <w:div w:id="1138303126">
          <w:marLeft w:val="360"/>
          <w:marRight w:val="0"/>
          <w:marTop w:val="200"/>
          <w:marBottom w:val="0"/>
          <w:divBdr>
            <w:top w:val="none" w:sz="0" w:space="0" w:color="auto"/>
            <w:left w:val="none" w:sz="0" w:space="0" w:color="auto"/>
            <w:bottom w:val="none" w:sz="0" w:space="0" w:color="auto"/>
            <w:right w:val="none" w:sz="0" w:space="0" w:color="auto"/>
          </w:divBdr>
        </w:div>
        <w:div w:id="15736873">
          <w:marLeft w:val="1080"/>
          <w:marRight w:val="0"/>
          <w:marTop w:val="100"/>
          <w:marBottom w:val="0"/>
          <w:divBdr>
            <w:top w:val="none" w:sz="0" w:space="0" w:color="auto"/>
            <w:left w:val="none" w:sz="0" w:space="0" w:color="auto"/>
            <w:bottom w:val="none" w:sz="0" w:space="0" w:color="auto"/>
            <w:right w:val="none" w:sz="0" w:space="0" w:color="auto"/>
          </w:divBdr>
        </w:div>
        <w:div w:id="1090276879">
          <w:marLeft w:val="1080"/>
          <w:marRight w:val="0"/>
          <w:marTop w:val="100"/>
          <w:marBottom w:val="0"/>
          <w:divBdr>
            <w:top w:val="none" w:sz="0" w:space="0" w:color="auto"/>
            <w:left w:val="none" w:sz="0" w:space="0" w:color="auto"/>
            <w:bottom w:val="none" w:sz="0" w:space="0" w:color="auto"/>
            <w:right w:val="none" w:sz="0" w:space="0" w:color="auto"/>
          </w:divBdr>
        </w:div>
        <w:div w:id="465900367">
          <w:marLeft w:val="360"/>
          <w:marRight w:val="0"/>
          <w:marTop w:val="200"/>
          <w:marBottom w:val="0"/>
          <w:divBdr>
            <w:top w:val="none" w:sz="0" w:space="0" w:color="auto"/>
            <w:left w:val="none" w:sz="0" w:space="0" w:color="auto"/>
            <w:bottom w:val="none" w:sz="0" w:space="0" w:color="auto"/>
            <w:right w:val="none" w:sz="0" w:space="0" w:color="auto"/>
          </w:divBdr>
        </w:div>
        <w:div w:id="1630939811">
          <w:marLeft w:val="1080"/>
          <w:marRight w:val="0"/>
          <w:marTop w:val="100"/>
          <w:marBottom w:val="0"/>
          <w:divBdr>
            <w:top w:val="none" w:sz="0" w:space="0" w:color="auto"/>
            <w:left w:val="none" w:sz="0" w:space="0" w:color="auto"/>
            <w:bottom w:val="none" w:sz="0" w:space="0" w:color="auto"/>
            <w:right w:val="none" w:sz="0" w:space="0" w:color="auto"/>
          </w:divBdr>
        </w:div>
        <w:div w:id="1307784314">
          <w:marLeft w:val="1080"/>
          <w:marRight w:val="0"/>
          <w:marTop w:val="100"/>
          <w:marBottom w:val="0"/>
          <w:divBdr>
            <w:top w:val="none" w:sz="0" w:space="0" w:color="auto"/>
            <w:left w:val="none" w:sz="0" w:space="0" w:color="auto"/>
            <w:bottom w:val="none" w:sz="0" w:space="0" w:color="auto"/>
            <w:right w:val="none" w:sz="0" w:space="0" w:color="auto"/>
          </w:divBdr>
        </w:div>
        <w:div w:id="569315212">
          <w:marLeft w:val="1800"/>
          <w:marRight w:val="0"/>
          <w:marTop w:val="100"/>
          <w:marBottom w:val="0"/>
          <w:divBdr>
            <w:top w:val="none" w:sz="0" w:space="0" w:color="auto"/>
            <w:left w:val="none" w:sz="0" w:space="0" w:color="auto"/>
            <w:bottom w:val="none" w:sz="0" w:space="0" w:color="auto"/>
            <w:right w:val="none" w:sz="0" w:space="0" w:color="auto"/>
          </w:divBdr>
        </w:div>
        <w:div w:id="1333069497">
          <w:marLeft w:val="1800"/>
          <w:marRight w:val="0"/>
          <w:marTop w:val="100"/>
          <w:marBottom w:val="0"/>
          <w:divBdr>
            <w:top w:val="none" w:sz="0" w:space="0" w:color="auto"/>
            <w:left w:val="none" w:sz="0" w:space="0" w:color="auto"/>
            <w:bottom w:val="none" w:sz="0" w:space="0" w:color="auto"/>
            <w:right w:val="none" w:sz="0" w:space="0" w:color="auto"/>
          </w:divBdr>
        </w:div>
        <w:div w:id="1896547867">
          <w:marLeft w:val="1080"/>
          <w:marRight w:val="0"/>
          <w:marTop w:val="100"/>
          <w:marBottom w:val="0"/>
          <w:divBdr>
            <w:top w:val="none" w:sz="0" w:space="0" w:color="auto"/>
            <w:left w:val="none" w:sz="0" w:space="0" w:color="auto"/>
            <w:bottom w:val="none" w:sz="0" w:space="0" w:color="auto"/>
            <w:right w:val="none" w:sz="0" w:space="0" w:color="auto"/>
          </w:divBdr>
        </w:div>
        <w:div w:id="2029747994">
          <w:marLeft w:val="360"/>
          <w:marRight w:val="0"/>
          <w:marTop w:val="200"/>
          <w:marBottom w:val="0"/>
          <w:divBdr>
            <w:top w:val="none" w:sz="0" w:space="0" w:color="auto"/>
            <w:left w:val="none" w:sz="0" w:space="0" w:color="auto"/>
            <w:bottom w:val="none" w:sz="0" w:space="0" w:color="auto"/>
            <w:right w:val="none" w:sz="0" w:space="0" w:color="auto"/>
          </w:divBdr>
        </w:div>
        <w:div w:id="808935230">
          <w:marLeft w:val="360"/>
          <w:marRight w:val="0"/>
          <w:marTop w:val="200"/>
          <w:marBottom w:val="0"/>
          <w:divBdr>
            <w:top w:val="none" w:sz="0" w:space="0" w:color="auto"/>
            <w:left w:val="none" w:sz="0" w:space="0" w:color="auto"/>
            <w:bottom w:val="none" w:sz="0" w:space="0" w:color="auto"/>
            <w:right w:val="none" w:sz="0" w:space="0" w:color="auto"/>
          </w:divBdr>
        </w:div>
        <w:div w:id="1114322831">
          <w:marLeft w:val="360"/>
          <w:marRight w:val="0"/>
          <w:marTop w:val="200"/>
          <w:marBottom w:val="0"/>
          <w:divBdr>
            <w:top w:val="none" w:sz="0" w:space="0" w:color="auto"/>
            <w:left w:val="none" w:sz="0" w:space="0" w:color="auto"/>
            <w:bottom w:val="none" w:sz="0" w:space="0" w:color="auto"/>
            <w:right w:val="none" w:sz="0" w:space="0" w:color="auto"/>
          </w:divBdr>
        </w:div>
      </w:divsChild>
    </w:div>
    <w:div w:id="260964386">
      <w:bodyDiv w:val="1"/>
      <w:marLeft w:val="0"/>
      <w:marRight w:val="0"/>
      <w:marTop w:val="0"/>
      <w:marBottom w:val="0"/>
      <w:divBdr>
        <w:top w:val="none" w:sz="0" w:space="0" w:color="auto"/>
        <w:left w:val="none" w:sz="0" w:space="0" w:color="auto"/>
        <w:bottom w:val="none" w:sz="0" w:space="0" w:color="auto"/>
        <w:right w:val="none" w:sz="0" w:space="0" w:color="auto"/>
      </w:divBdr>
      <w:divsChild>
        <w:div w:id="826746556">
          <w:marLeft w:val="360"/>
          <w:marRight w:val="0"/>
          <w:marTop w:val="200"/>
          <w:marBottom w:val="0"/>
          <w:divBdr>
            <w:top w:val="none" w:sz="0" w:space="0" w:color="auto"/>
            <w:left w:val="none" w:sz="0" w:space="0" w:color="auto"/>
            <w:bottom w:val="none" w:sz="0" w:space="0" w:color="auto"/>
            <w:right w:val="none" w:sz="0" w:space="0" w:color="auto"/>
          </w:divBdr>
        </w:div>
        <w:div w:id="144519121">
          <w:marLeft w:val="1080"/>
          <w:marRight w:val="0"/>
          <w:marTop w:val="100"/>
          <w:marBottom w:val="0"/>
          <w:divBdr>
            <w:top w:val="none" w:sz="0" w:space="0" w:color="auto"/>
            <w:left w:val="none" w:sz="0" w:space="0" w:color="auto"/>
            <w:bottom w:val="none" w:sz="0" w:space="0" w:color="auto"/>
            <w:right w:val="none" w:sz="0" w:space="0" w:color="auto"/>
          </w:divBdr>
        </w:div>
        <w:div w:id="591087476">
          <w:marLeft w:val="360"/>
          <w:marRight w:val="0"/>
          <w:marTop w:val="200"/>
          <w:marBottom w:val="0"/>
          <w:divBdr>
            <w:top w:val="none" w:sz="0" w:space="0" w:color="auto"/>
            <w:left w:val="none" w:sz="0" w:space="0" w:color="auto"/>
            <w:bottom w:val="none" w:sz="0" w:space="0" w:color="auto"/>
            <w:right w:val="none" w:sz="0" w:space="0" w:color="auto"/>
          </w:divBdr>
        </w:div>
        <w:div w:id="22024048">
          <w:marLeft w:val="1080"/>
          <w:marRight w:val="0"/>
          <w:marTop w:val="100"/>
          <w:marBottom w:val="0"/>
          <w:divBdr>
            <w:top w:val="none" w:sz="0" w:space="0" w:color="auto"/>
            <w:left w:val="none" w:sz="0" w:space="0" w:color="auto"/>
            <w:bottom w:val="none" w:sz="0" w:space="0" w:color="auto"/>
            <w:right w:val="none" w:sz="0" w:space="0" w:color="auto"/>
          </w:divBdr>
        </w:div>
        <w:div w:id="1317030993">
          <w:marLeft w:val="360"/>
          <w:marRight w:val="0"/>
          <w:marTop w:val="200"/>
          <w:marBottom w:val="0"/>
          <w:divBdr>
            <w:top w:val="none" w:sz="0" w:space="0" w:color="auto"/>
            <w:left w:val="none" w:sz="0" w:space="0" w:color="auto"/>
            <w:bottom w:val="none" w:sz="0" w:space="0" w:color="auto"/>
            <w:right w:val="none" w:sz="0" w:space="0" w:color="auto"/>
          </w:divBdr>
        </w:div>
        <w:div w:id="410588117">
          <w:marLeft w:val="1080"/>
          <w:marRight w:val="0"/>
          <w:marTop w:val="100"/>
          <w:marBottom w:val="0"/>
          <w:divBdr>
            <w:top w:val="none" w:sz="0" w:space="0" w:color="auto"/>
            <w:left w:val="none" w:sz="0" w:space="0" w:color="auto"/>
            <w:bottom w:val="none" w:sz="0" w:space="0" w:color="auto"/>
            <w:right w:val="none" w:sz="0" w:space="0" w:color="auto"/>
          </w:divBdr>
        </w:div>
        <w:div w:id="1256942830">
          <w:marLeft w:val="360"/>
          <w:marRight w:val="0"/>
          <w:marTop w:val="200"/>
          <w:marBottom w:val="180"/>
          <w:divBdr>
            <w:top w:val="none" w:sz="0" w:space="0" w:color="auto"/>
            <w:left w:val="none" w:sz="0" w:space="0" w:color="auto"/>
            <w:bottom w:val="none" w:sz="0" w:space="0" w:color="auto"/>
            <w:right w:val="none" w:sz="0" w:space="0" w:color="auto"/>
          </w:divBdr>
        </w:div>
      </w:divsChild>
    </w:div>
    <w:div w:id="261884642">
      <w:bodyDiv w:val="1"/>
      <w:marLeft w:val="0"/>
      <w:marRight w:val="0"/>
      <w:marTop w:val="0"/>
      <w:marBottom w:val="0"/>
      <w:divBdr>
        <w:top w:val="none" w:sz="0" w:space="0" w:color="auto"/>
        <w:left w:val="none" w:sz="0" w:space="0" w:color="auto"/>
        <w:bottom w:val="none" w:sz="0" w:space="0" w:color="auto"/>
        <w:right w:val="none" w:sz="0" w:space="0" w:color="auto"/>
      </w:divBdr>
    </w:div>
    <w:div w:id="273634712">
      <w:bodyDiv w:val="1"/>
      <w:marLeft w:val="0"/>
      <w:marRight w:val="0"/>
      <w:marTop w:val="0"/>
      <w:marBottom w:val="0"/>
      <w:divBdr>
        <w:top w:val="none" w:sz="0" w:space="0" w:color="auto"/>
        <w:left w:val="none" w:sz="0" w:space="0" w:color="auto"/>
        <w:bottom w:val="none" w:sz="0" w:space="0" w:color="auto"/>
        <w:right w:val="none" w:sz="0" w:space="0" w:color="auto"/>
      </w:divBdr>
      <w:divsChild>
        <w:div w:id="1620524113">
          <w:marLeft w:val="1080"/>
          <w:marRight w:val="0"/>
          <w:marTop w:val="100"/>
          <w:marBottom w:val="0"/>
          <w:divBdr>
            <w:top w:val="none" w:sz="0" w:space="0" w:color="auto"/>
            <w:left w:val="none" w:sz="0" w:space="0" w:color="auto"/>
            <w:bottom w:val="none" w:sz="0" w:space="0" w:color="auto"/>
            <w:right w:val="none" w:sz="0" w:space="0" w:color="auto"/>
          </w:divBdr>
        </w:div>
      </w:divsChild>
    </w:div>
    <w:div w:id="308167211">
      <w:bodyDiv w:val="1"/>
      <w:marLeft w:val="0"/>
      <w:marRight w:val="0"/>
      <w:marTop w:val="0"/>
      <w:marBottom w:val="0"/>
      <w:divBdr>
        <w:top w:val="none" w:sz="0" w:space="0" w:color="auto"/>
        <w:left w:val="none" w:sz="0" w:space="0" w:color="auto"/>
        <w:bottom w:val="none" w:sz="0" w:space="0" w:color="auto"/>
        <w:right w:val="none" w:sz="0" w:space="0" w:color="auto"/>
      </w:divBdr>
    </w:div>
    <w:div w:id="315840207">
      <w:bodyDiv w:val="1"/>
      <w:marLeft w:val="0"/>
      <w:marRight w:val="0"/>
      <w:marTop w:val="0"/>
      <w:marBottom w:val="0"/>
      <w:divBdr>
        <w:top w:val="none" w:sz="0" w:space="0" w:color="auto"/>
        <w:left w:val="none" w:sz="0" w:space="0" w:color="auto"/>
        <w:bottom w:val="none" w:sz="0" w:space="0" w:color="auto"/>
        <w:right w:val="none" w:sz="0" w:space="0" w:color="auto"/>
      </w:divBdr>
      <w:divsChild>
        <w:div w:id="738289359">
          <w:marLeft w:val="360"/>
          <w:marRight w:val="0"/>
          <w:marTop w:val="100"/>
          <w:marBottom w:val="0"/>
          <w:divBdr>
            <w:top w:val="none" w:sz="0" w:space="0" w:color="auto"/>
            <w:left w:val="none" w:sz="0" w:space="0" w:color="auto"/>
            <w:bottom w:val="none" w:sz="0" w:space="0" w:color="auto"/>
            <w:right w:val="none" w:sz="0" w:space="0" w:color="auto"/>
          </w:divBdr>
        </w:div>
        <w:div w:id="2139762257">
          <w:marLeft w:val="1800"/>
          <w:marRight w:val="0"/>
          <w:marTop w:val="100"/>
          <w:marBottom w:val="0"/>
          <w:divBdr>
            <w:top w:val="none" w:sz="0" w:space="0" w:color="auto"/>
            <w:left w:val="none" w:sz="0" w:space="0" w:color="auto"/>
            <w:bottom w:val="none" w:sz="0" w:space="0" w:color="auto"/>
            <w:right w:val="none" w:sz="0" w:space="0" w:color="auto"/>
          </w:divBdr>
        </w:div>
        <w:div w:id="373193425">
          <w:marLeft w:val="1800"/>
          <w:marRight w:val="0"/>
          <w:marTop w:val="100"/>
          <w:marBottom w:val="0"/>
          <w:divBdr>
            <w:top w:val="none" w:sz="0" w:space="0" w:color="auto"/>
            <w:left w:val="none" w:sz="0" w:space="0" w:color="auto"/>
            <w:bottom w:val="none" w:sz="0" w:space="0" w:color="auto"/>
            <w:right w:val="none" w:sz="0" w:space="0" w:color="auto"/>
          </w:divBdr>
        </w:div>
        <w:div w:id="1632202786">
          <w:marLeft w:val="360"/>
          <w:marRight w:val="0"/>
          <w:marTop w:val="100"/>
          <w:marBottom w:val="0"/>
          <w:divBdr>
            <w:top w:val="none" w:sz="0" w:space="0" w:color="auto"/>
            <w:left w:val="none" w:sz="0" w:space="0" w:color="auto"/>
            <w:bottom w:val="none" w:sz="0" w:space="0" w:color="auto"/>
            <w:right w:val="none" w:sz="0" w:space="0" w:color="auto"/>
          </w:divBdr>
        </w:div>
        <w:div w:id="709383700">
          <w:marLeft w:val="1800"/>
          <w:marRight w:val="0"/>
          <w:marTop w:val="100"/>
          <w:marBottom w:val="0"/>
          <w:divBdr>
            <w:top w:val="none" w:sz="0" w:space="0" w:color="auto"/>
            <w:left w:val="none" w:sz="0" w:space="0" w:color="auto"/>
            <w:bottom w:val="none" w:sz="0" w:space="0" w:color="auto"/>
            <w:right w:val="none" w:sz="0" w:space="0" w:color="auto"/>
          </w:divBdr>
        </w:div>
        <w:div w:id="1450783910">
          <w:marLeft w:val="1800"/>
          <w:marRight w:val="0"/>
          <w:marTop w:val="100"/>
          <w:marBottom w:val="0"/>
          <w:divBdr>
            <w:top w:val="none" w:sz="0" w:space="0" w:color="auto"/>
            <w:left w:val="none" w:sz="0" w:space="0" w:color="auto"/>
            <w:bottom w:val="none" w:sz="0" w:space="0" w:color="auto"/>
            <w:right w:val="none" w:sz="0" w:space="0" w:color="auto"/>
          </w:divBdr>
        </w:div>
        <w:div w:id="1976442958">
          <w:marLeft w:val="1800"/>
          <w:marRight w:val="0"/>
          <w:marTop w:val="100"/>
          <w:marBottom w:val="0"/>
          <w:divBdr>
            <w:top w:val="none" w:sz="0" w:space="0" w:color="auto"/>
            <w:left w:val="none" w:sz="0" w:space="0" w:color="auto"/>
            <w:bottom w:val="none" w:sz="0" w:space="0" w:color="auto"/>
            <w:right w:val="none" w:sz="0" w:space="0" w:color="auto"/>
          </w:divBdr>
        </w:div>
        <w:div w:id="1036932556">
          <w:marLeft w:val="360"/>
          <w:marRight w:val="0"/>
          <w:marTop w:val="100"/>
          <w:marBottom w:val="0"/>
          <w:divBdr>
            <w:top w:val="none" w:sz="0" w:space="0" w:color="auto"/>
            <w:left w:val="none" w:sz="0" w:space="0" w:color="auto"/>
            <w:bottom w:val="none" w:sz="0" w:space="0" w:color="auto"/>
            <w:right w:val="none" w:sz="0" w:space="0" w:color="auto"/>
          </w:divBdr>
        </w:div>
        <w:div w:id="1577863429">
          <w:marLeft w:val="1800"/>
          <w:marRight w:val="0"/>
          <w:marTop w:val="100"/>
          <w:marBottom w:val="0"/>
          <w:divBdr>
            <w:top w:val="none" w:sz="0" w:space="0" w:color="auto"/>
            <w:left w:val="none" w:sz="0" w:space="0" w:color="auto"/>
            <w:bottom w:val="none" w:sz="0" w:space="0" w:color="auto"/>
            <w:right w:val="none" w:sz="0" w:space="0" w:color="auto"/>
          </w:divBdr>
        </w:div>
        <w:div w:id="576937209">
          <w:marLeft w:val="1800"/>
          <w:marRight w:val="0"/>
          <w:marTop w:val="100"/>
          <w:marBottom w:val="0"/>
          <w:divBdr>
            <w:top w:val="none" w:sz="0" w:space="0" w:color="auto"/>
            <w:left w:val="none" w:sz="0" w:space="0" w:color="auto"/>
            <w:bottom w:val="none" w:sz="0" w:space="0" w:color="auto"/>
            <w:right w:val="none" w:sz="0" w:space="0" w:color="auto"/>
          </w:divBdr>
        </w:div>
        <w:div w:id="446003312">
          <w:marLeft w:val="1800"/>
          <w:marRight w:val="0"/>
          <w:marTop w:val="100"/>
          <w:marBottom w:val="0"/>
          <w:divBdr>
            <w:top w:val="none" w:sz="0" w:space="0" w:color="auto"/>
            <w:left w:val="none" w:sz="0" w:space="0" w:color="auto"/>
            <w:bottom w:val="none" w:sz="0" w:space="0" w:color="auto"/>
            <w:right w:val="none" w:sz="0" w:space="0" w:color="auto"/>
          </w:divBdr>
        </w:div>
      </w:divsChild>
    </w:div>
    <w:div w:id="352077339">
      <w:bodyDiv w:val="1"/>
      <w:marLeft w:val="0"/>
      <w:marRight w:val="0"/>
      <w:marTop w:val="0"/>
      <w:marBottom w:val="0"/>
      <w:divBdr>
        <w:top w:val="none" w:sz="0" w:space="0" w:color="auto"/>
        <w:left w:val="none" w:sz="0" w:space="0" w:color="auto"/>
        <w:bottom w:val="none" w:sz="0" w:space="0" w:color="auto"/>
        <w:right w:val="none" w:sz="0" w:space="0" w:color="auto"/>
      </w:divBdr>
      <w:divsChild>
        <w:div w:id="1311711178">
          <w:marLeft w:val="360"/>
          <w:marRight w:val="0"/>
          <w:marTop w:val="200"/>
          <w:marBottom w:val="0"/>
          <w:divBdr>
            <w:top w:val="none" w:sz="0" w:space="0" w:color="auto"/>
            <w:left w:val="none" w:sz="0" w:space="0" w:color="auto"/>
            <w:bottom w:val="none" w:sz="0" w:space="0" w:color="auto"/>
            <w:right w:val="none" w:sz="0" w:space="0" w:color="auto"/>
          </w:divBdr>
        </w:div>
      </w:divsChild>
    </w:div>
    <w:div w:id="401874347">
      <w:bodyDiv w:val="1"/>
      <w:marLeft w:val="0"/>
      <w:marRight w:val="0"/>
      <w:marTop w:val="0"/>
      <w:marBottom w:val="0"/>
      <w:divBdr>
        <w:top w:val="none" w:sz="0" w:space="0" w:color="auto"/>
        <w:left w:val="none" w:sz="0" w:space="0" w:color="auto"/>
        <w:bottom w:val="none" w:sz="0" w:space="0" w:color="auto"/>
        <w:right w:val="none" w:sz="0" w:space="0" w:color="auto"/>
      </w:divBdr>
      <w:divsChild>
        <w:div w:id="959337915">
          <w:marLeft w:val="360"/>
          <w:marRight w:val="0"/>
          <w:marTop w:val="200"/>
          <w:marBottom w:val="180"/>
          <w:divBdr>
            <w:top w:val="none" w:sz="0" w:space="0" w:color="auto"/>
            <w:left w:val="none" w:sz="0" w:space="0" w:color="auto"/>
            <w:bottom w:val="none" w:sz="0" w:space="0" w:color="auto"/>
            <w:right w:val="none" w:sz="0" w:space="0" w:color="auto"/>
          </w:divBdr>
        </w:div>
      </w:divsChild>
    </w:div>
    <w:div w:id="474835987">
      <w:bodyDiv w:val="1"/>
      <w:marLeft w:val="0"/>
      <w:marRight w:val="0"/>
      <w:marTop w:val="0"/>
      <w:marBottom w:val="0"/>
      <w:divBdr>
        <w:top w:val="none" w:sz="0" w:space="0" w:color="auto"/>
        <w:left w:val="none" w:sz="0" w:space="0" w:color="auto"/>
        <w:bottom w:val="none" w:sz="0" w:space="0" w:color="auto"/>
        <w:right w:val="none" w:sz="0" w:space="0" w:color="auto"/>
      </w:divBdr>
    </w:div>
    <w:div w:id="565334566">
      <w:bodyDiv w:val="1"/>
      <w:marLeft w:val="0"/>
      <w:marRight w:val="0"/>
      <w:marTop w:val="0"/>
      <w:marBottom w:val="0"/>
      <w:divBdr>
        <w:top w:val="none" w:sz="0" w:space="0" w:color="auto"/>
        <w:left w:val="none" w:sz="0" w:space="0" w:color="auto"/>
        <w:bottom w:val="none" w:sz="0" w:space="0" w:color="auto"/>
        <w:right w:val="none" w:sz="0" w:space="0" w:color="auto"/>
      </w:divBdr>
      <w:divsChild>
        <w:div w:id="1772624923">
          <w:marLeft w:val="360"/>
          <w:marRight w:val="0"/>
          <w:marTop w:val="200"/>
          <w:marBottom w:val="0"/>
          <w:divBdr>
            <w:top w:val="none" w:sz="0" w:space="0" w:color="auto"/>
            <w:left w:val="none" w:sz="0" w:space="0" w:color="auto"/>
            <w:bottom w:val="none" w:sz="0" w:space="0" w:color="auto"/>
            <w:right w:val="none" w:sz="0" w:space="0" w:color="auto"/>
          </w:divBdr>
        </w:div>
        <w:div w:id="2026322795">
          <w:marLeft w:val="1080"/>
          <w:marRight w:val="0"/>
          <w:marTop w:val="100"/>
          <w:marBottom w:val="0"/>
          <w:divBdr>
            <w:top w:val="none" w:sz="0" w:space="0" w:color="auto"/>
            <w:left w:val="none" w:sz="0" w:space="0" w:color="auto"/>
            <w:bottom w:val="none" w:sz="0" w:space="0" w:color="auto"/>
            <w:right w:val="none" w:sz="0" w:space="0" w:color="auto"/>
          </w:divBdr>
        </w:div>
        <w:div w:id="369303480">
          <w:marLeft w:val="1080"/>
          <w:marRight w:val="0"/>
          <w:marTop w:val="100"/>
          <w:marBottom w:val="0"/>
          <w:divBdr>
            <w:top w:val="none" w:sz="0" w:space="0" w:color="auto"/>
            <w:left w:val="none" w:sz="0" w:space="0" w:color="auto"/>
            <w:bottom w:val="none" w:sz="0" w:space="0" w:color="auto"/>
            <w:right w:val="none" w:sz="0" w:space="0" w:color="auto"/>
          </w:divBdr>
        </w:div>
        <w:div w:id="1994791752">
          <w:marLeft w:val="360"/>
          <w:marRight w:val="0"/>
          <w:marTop w:val="200"/>
          <w:marBottom w:val="0"/>
          <w:divBdr>
            <w:top w:val="none" w:sz="0" w:space="0" w:color="auto"/>
            <w:left w:val="none" w:sz="0" w:space="0" w:color="auto"/>
            <w:bottom w:val="none" w:sz="0" w:space="0" w:color="auto"/>
            <w:right w:val="none" w:sz="0" w:space="0" w:color="auto"/>
          </w:divBdr>
        </w:div>
        <w:div w:id="1560629037">
          <w:marLeft w:val="360"/>
          <w:marRight w:val="0"/>
          <w:marTop w:val="200"/>
          <w:marBottom w:val="0"/>
          <w:divBdr>
            <w:top w:val="none" w:sz="0" w:space="0" w:color="auto"/>
            <w:left w:val="none" w:sz="0" w:space="0" w:color="auto"/>
            <w:bottom w:val="none" w:sz="0" w:space="0" w:color="auto"/>
            <w:right w:val="none" w:sz="0" w:space="0" w:color="auto"/>
          </w:divBdr>
        </w:div>
        <w:div w:id="1967927634">
          <w:marLeft w:val="360"/>
          <w:marRight w:val="0"/>
          <w:marTop w:val="200"/>
          <w:marBottom w:val="0"/>
          <w:divBdr>
            <w:top w:val="none" w:sz="0" w:space="0" w:color="auto"/>
            <w:left w:val="none" w:sz="0" w:space="0" w:color="auto"/>
            <w:bottom w:val="none" w:sz="0" w:space="0" w:color="auto"/>
            <w:right w:val="none" w:sz="0" w:space="0" w:color="auto"/>
          </w:divBdr>
        </w:div>
        <w:div w:id="1441299086">
          <w:marLeft w:val="360"/>
          <w:marRight w:val="0"/>
          <w:marTop w:val="200"/>
          <w:marBottom w:val="0"/>
          <w:divBdr>
            <w:top w:val="none" w:sz="0" w:space="0" w:color="auto"/>
            <w:left w:val="none" w:sz="0" w:space="0" w:color="auto"/>
            <w:bottom w:val="none" w:sz="0" w:space="0" w:color="auto"/>
            <w:right w:val="none" w:sz="0" w:space="0" w:color="auto"/>
          </w:divBdr>
        </w:div>
        <w:div w:id="375012265">
          <w:marLeft w:val="360"/>
          <w:marRight w:val="0"/>
          <w:marTop w:val="200"/>
          <w:marBottom w:val="0"/>
          <w:divBdr>
            <w:top w:val="none" w:sz="0" w:space="0" w:color="auto"/>
            <w:left w:val="none" w:sz="0" w:space="0" w:color="auto"/>
            <w:bottom w:val="none" w:sz="0" w:space="0" w:color="auto"/>
            <w:right w:val="none" w:sz="0" w:space="0" w:color="auto"/>
          </w:divBdr>
        </w:div>
        <w:div w:id="1295211894">
          <w:marLeft w:val="1080"/>
          <w:marRight w:val="0"/>
          <w:marTop w:val="100"/>
          <w:marBottom w:val="0"/>
          <w:divBdr>
            <w:top w:val="none" w:sz="0" w:space="0" w:color="auto"/>
            <w:left w:val="none" w:sz="0" w:space="0" w:color="auto"/>
            <w:bottom w:val="none" w:sz="0" w:space="0" w:color="auto"/>
            <w:right w:val="none" w:sz="0" w:space="0" w:color="auto"/>
          </w:divBdr>
        </w:div>
      </w:divsChild>
    </w:div>
    <w:div w:id="596670508">
      <w:bodyDiv w:val="1"/>
      <w:marLeft w:val="0"/>
      <w:marRight w:val="0"/>
      <w:marTop w:val="0"/>
      <w:marBottom w:val="0"/>
      <w:divBdr>
        <w:top w:val="none" w:sz="0" w:space="0" w:color="auto"/>
        <w:left w:val="none" w:sz="0" w:space="0" w:color="auto"/>
        <w:bottom w:val="none" w:sz="0" w:space="0" w:color="auto"/>
        <w:right w:val="none" w:sz="0" w:space="0" w:color="auto"/>
      </w:divBdr>
      <w:divsChild>
        <w:div w:id="1109199691">
          <w:marLeft w:val="360"/>
          <w:marRight w:val="0"/>
          <w:marTop w:val="200"/>
          <w:marBottom w:val="0"/>
          <w:divBdr>
            <w:top w:val="none" w:sz="0" w:space="0" w:color="auto"/>
            <w:left w:val="none" w:sz="0" w:space="0" w:color="auto"/>
            <w:bottom w:val="none" w:sz="0" w:space="0" w:color="auto"/>
            <w:right w:val="none" w:sz="0" w:space="0" w:color="auto"/>
          </w:divBdr>
        </w:div>
        <w:div w:id="2033064648">
          <w:marLeft w:val="1080"/>
          <w:marRight w:val="0"/>
          <w:marTop w:val="100"/>
          <w:marBottom w:val="0"/>
          <w:divBdr>
            <w:top w:val="none" w:sz="0" w:space="0" w:color="auto"/>
            <w:left w:val="none" w:sz="0" w:space="0" w:color="auto"/>
            <w:bottom w:val="none" w:sz="0" w:space="0" w:color="auto"/>
            <w:right w:val="none" w:sz="0" w:space="0" w:color="auto"/>
          </w:divBdr>
        </w:div>
        <w:div w:id="1601642552">
          <w:marLeft w:val="1080"/>
          <w:marRight w:val="0"/>
          <w:marTop w:val="100"/>
          <w:marBottom w:val="0"/>
          <w:divBdr>
            <w:top w:val="none" w:sz="0" w:space="0" w:color="auto"/>
            <w:left w:val="none" w:sz="0" w:space="0" w:color="auto"/>
            <w:bottom w:val="none" w:sz="0" w:space="0" w:color="auto"/>
            <w:right w:val="none" w:sz="0" w:space="0" w:color="auto"/>
          </w:divBdr>
        </w:div>
        <w:div w:id="1728071446">
          <w:marLeft w:val="360"/>
          <w:marRight w:val="0"/>
          <w:marTop w:val="200"/>
          <w:marBottom w:val="0"/>
          <w:divBdr>
            <w:top w:val="none" w:sz="0" w:space="0" w:color="auto"/>
            <w:left w:val="none" w:sz="0" w:space="0" w:color="auto"/>
            <w:bottom w:val="none" w:sz="0" w:space="0" w:color="auto"/>
            <w:right w:val="none" w:sz="0" w:space="0" w:color="auto"/>
          </w:divBdr>
        </w:div>
        <w:div w:id="669531171">
          <w:marLeft w:val="1080"/>
          <w:marRight w:val="0"/>
          <w:marTop w:val="100"/>
          <w:marBottom w:val="0"/>
          <w:divBdr>
            <w:top w:val="none" w:sz="0" w:space="0" w:color="auto"/>
            <w:left w:val="none" w:sz="0" w:space="0" w:color="auto"/>
            <w:bottom w:val="none" w:sz="0" w:space="0" w:color="auto"/>
            <w:right w:val="none" w:sz="0" w:space="0" w:color="auto"/>
          </w:divBdr>
        </w:div>
        <w:div w:id="133717729">
          <w:marLeft w:val="1080"/>
          <w:marRight w:val="0"/>
          <w:marTop w:val="100"/>
          <w:marBottom w:val="0"/>
          <w:divBdr>
            <w:top w:val="none" w:sz="0" w:space="0" w:color="auto"/>
            <w:left w:val="none" w:sz="0" w:space="0" w:color="auto"/>
            <w:bottom w:val="none" w:sz="0" w:space="0" w:color="auto"/>
            <w:right w:val="none" w:sz="0" w:space="0" w:color="auto"/>
          </w:divBdr>
        </w:div>
        <w:div w:id="2068718025">
          <w:marLeft w:val="360"/>
          <w:marRight w:val="0"/>
          <w:marTop w:val="200"/>
          <w:marBottom w:val="0"/>
          <w:divBdr>
            <w:top w:val="none" w:sz="0" w:space="0" w:color="auto"/>
            <w:left w:val="none" w:sz="0" w:space="0" w:color="auto"/>
            <w:bottom w:val="none" w:sz="0" w:space="0" w:color="auto"/>
            <w:right w:val="none" w:sz="0" w:space="0" w:color="auto"/>
          </w:divBdr>
        </w:div>
        <w:div w:id="1066756370">
          <w:marLeft w:val="1080"/>
          <w:marRight w:val="0"/>
          <w:marTop w:val="100"/>
          <w:marBottom w:val="0"/>
          <w:divBdr>
            <w:top w:val="none" w:sz="0" w:space="0" w:color="auto"/>
            <w:left w:val="none" w:sz="0" w:space="0" w:color="auto"/>
            <w:bottom w:val="none" w:sz="0" w:space="0" w:color="auto"/>
            <w:right w:val="none" w:sz="0" w:space="0" w:color="auto"/>
          </w:divBdr>
        </w:div>
        <w:div w:id="1790277641">
          <w:marLeft w:val="1080"/>
          <w:marRight w:val="0"/>
          <w:marTop w:val="100"/>
          <w:marBottom w:val="0"/>
          <w:divBdr>
            <w:top w:val="none" w:sz="0" w:space="0" w:color="auto"/>
            <w:left w:val="none" w:sz="0" w:space="0" w:color="auto"/>
            <w:bottom w:val="none" w:sz="0" w:space="0" w:color="auto"/>
            <w:right w:val="none" w:sz="0" w:space="0" w:color="auto"/>
          </w:divBdr>
        </w:div>
        <w:div w:id="342319783">
          <w:marLeft w:val="360"/>
          <w:marRight w:val="0"/>
          <w:marTop w:val="200"/>
          <w:marBottom w:val="0"/>
          <w:divBdr>
            <w:top w:val="none" w:sz="0" w:space="0" w:color="auto"/>
            <w:left w:val="none" w:sz="0" w:space="0" w:color="auto"/>
            <w:bottom w:val="none" w:sz="0" w:space="0" w:color="auto"/>
            <w:right w:val="none" w:sz="0" w:space="0" w:color="auto"/>
          </w:divBdr>
        </w:div>
        <w:div w:id="1892688580">
          <w:marLeft w:val="1080"/>
          <w:marRight w:val="0"/>
          <w:marTop w:val="100"/>
          <w:marBottom w:val="0"/>
          <w:divBdr>
            <w:top w:val="none" w:sz="0" w:space="0" w:color="auto"/>
            <w:left w:val="none" w:sz="0" w:space="0" w:color="auto"/>
            <w:bottom w:val="none" w:sz="0" w:space="0" w:color="auto"/>
            <w:right w:val="none" w:sz="0" w:space="0" w:color="auto"/>
          </w:divBdr>
        </w:div>
        <w:div w:id="750276811">
          <w:marLeft w:val="1080"/>
          <w:marRight w:val="0"/>
          <w:marTop w:val="100"/>
          <w:marBottom w:val="0"/>
          <w:divBdr>
            <w:top w:val="none" w:sz="0" w:space="0" w:color="auto"/>
            <w:left w:val="none" w:sz="0" w:space="0" w:color="auto"/>
            <w:bottom w:val="none" w:sz="0" w:space="0" w:color="auto"/>
            <w:right w:val="none" w:sz="0" w:space="0" w:color="auto"/>
          </w:divBdr>
        </w:div>
        <w:div w:id="977417514">
          <w:marLeft w:val="360"/>
          <w:marRight w:val="0"/>
          <w:marTop w:val="200"/>
          <w:marBottom w:val="0"/>
          <w:divBdr>
            <w:top w:val="none" w:sz="0" w:space="0" w:color="auto"/>
            <w:left w:val="none" w:sz="0" w:space="0" w:color="auto"/>
            <w:bottom w:val="none" w:sz="0" w:space="0" w:color="auto"/>
            <w:right w:val="none" w:sz="0" w:space="0" w:color="auto"/>
          </w:divBdr>
        </w:div>
        <w:div w:id="961302816">
          <w:marLeft w:val="1080"/>
          <w:marRight w:val="0"/>
          <w:marTop w:val="100"/>
          <w:marBottom w:val="0"/>
          <w:divBdr>
            <w:top w:val="none" w:sz="0" w:space="0" w:color="auto"/>
            <w:left w:val="none" w:sz="0" w:space="0" w:color="auto"/>
            <w:bottom w:val="none" w:sz="0" w:space="0" w:color="auto"/>
            <w:right w:val="none" w:sz="0" w:space="0" w:color="auto"/>
          </w:divBdr>
        </w:div>
        <w:div w:id="471605983">
          <w:marLeft w:val="1080"/>
          <w:marRight w:val="0"/>
          <w:marTop w:val="100"/>
          <w:marBottom w:val="0"/>
          <w:divBdr>
            <w:top w:val="none" w:sz="0" w:space="0" w:color="auto"/>
            <w:left w:val="none" w:sz="0" w:space="0" w:color="auto"/>
            <w:bottom w:val="none" w:sz="0" w:space="0" w:color="auto"/>
            <w:right w:val="none" w:sz="0" w:space="0" w:color="auto"/>
          </w:divBdr>
        </w:div>
        <w:div w:id="857085309">
          <w:marLeft w:val="360"/>
          <w:marRight w:val="0"/>
          <w:marTop w:val="200"/>
          <w:marBottom w:val="0"/>
          <w:divBdr>
            <w:top w:val="none" w:sz="0" w:space="0" w:color="auto"/>
            <w:left w:val="none" w:sz="0" w:space="0" w:color="auto"/>
            <w:bottom w:val="none" w:sz="0" w:space="0" w:color="auto"/>
            <w:right w:val="none" w:sz="0" w:space="0" w:color="auto"/>
          </w:divBdr>
        </w:div>
        <w:div w:id="972908471">
          <w:marLeft w:val="1080"/>
          <w:marRight w:val="0"/>
          <w:marTop w:val="100"/>
          <w:marBottom w:val="0"/>
          <w:divBdr>
            <w:top w:val="none" w:sz="0" w:space="0" w:color="auto"/>
            <w:left w:val="none" w:sz="0" w:space="0" w:color="auto"/>
            <w:bottom w:val="none" w:sz="0" w:space="0" w:color="auto"/>
            <w:right w:val="none" w:sz="0" w:space="0" w:color="auto"/>
          </w:divBdr>
        </w:div>
        <w:div w:id="1873955279">
          <w:marLeft w:val="1080"/>
          <w:marRight w:val="0"/>
          <w:marTop w:val="100"/>
          <w:marBottom w:val="0"/>
          <w:divBdr>
            <w:top w:val="none" w:sz="0" w:space="0" w:color="auto"/>
            <w:left w:val="none" w:sz="0" w:space="0" w:color="auto"/>
            <w:bottom w:val="none" w:sz="0" w:space="0" w:color="auto"/>
            <w:right w:val="none" w:sz="0" w:space="0" w:color="auto"/>
          </w:divBdr>
        </w:div>
      </w:divsChild>
    </w:div>
    <w:div w:id="624239311">
      <w:bodyDiv w:val="1"/>
      <w:marLeft w:val="0"/>
      <w:marRight w:val="0"/>
      <w:marTop w:val="0"/>
      <w:marBottom w:val="0"/>
      <w:divBdr>
        <w:top w:val="none" w:sz="0" w:space="0" w:color="auto"/>
        <w:left w:val="none" w:sz="0" w:space="0" w:color="auto"/>
        <w:bottom w:val="none" w:sz="0" w:space="0" w:color="auto"/>
        <w:right w:val="none" w:sz="0" w:space="0" w:color="auto"/>
      </w:divBdr>
      <w:divsChild>
        <w:div w:id="996572398">
          <w:marLeft w:val="360"/>
          <w:marRight w:val="0"/>
          <w:marTop w:val="200"/>
          <w:marBottom w:val="0"/>
          <w:divBdr>
            <w:top w:val="none" w:sz="0" w:space="0" w:color="auto"/>
            <w:left w:val="none" w:sz="0" w:space="0" w:color="auto"/>
            <w:bottom w:val="none" w:sz="0" w:space="0" w:color="auto"/>
            <w:right w:val="none" w:sz="0" w:space="0" w:color="auto"/>
          </w:divBdr>
        </w:div>
        <w:div w:id="240721061">
          <w:marLeft w:val="1080"/>
          <w:marRight w:val="0"/>
          <w:marTop w:val="100"/>
          <w:marBottom w:val="0"/>
          <w:divBdr>
            <w:top w:val="none" w:sz="0" w:space="0" w:color="auto"/>
            <w:left w:val="none" w:sz="0" w:space="0" w:color="auto"/>
            <w:bottom w:val="none" w:sz="0" w:space="0" w:color="auto"/>
            <w:right w:val="none" w:sz="0" w:space="0" w:color="auto"/>
          </w:divBdr>
        </w:div>
        <w:div w:id="2090612773">
          <w:marLeft w:val="1080"/>
          <w:marRight w:val="0"/>
          <w:marTop w:val="100"/>
          <w:marBottom w:val="0"/>
          <w:divBdr>
            <w:top w:val="none" w:sz="0" w:space="0" w:color="auto"/>
            <w:left w:val="none" w:sz="0" w:space="0" w:color="auto"/>
            <w:bottom w:val="none" w:sz="0" w:space="0" w:color="auto"/>
            <w:right w:val="none" w:sz="0" w:space="0" w:color="auto"/>
          </w:divBdr>
        </w:div>
        <w:div w:id="969437736">
          <w:marLeft w:val="1080"/>
          <w:marRight w:val="0"/>
          <w:marTop w:val="100"/>
          <w:marBottom w:val="0"/>
          <w:divBdr>
            <w:top w:val="none" w:sz="0" w:space="0" w:color="auto"/>
            <w:left w:val="none" w:sz="0" w:space="0" w:color="auto"/>
            <w:bottom w:val="none" w:sz="0" w:space="0" w:color="auto"/>
            <w:right w:val="none" w:sz="0" w:space="0" w:color="auto"/>
          </w:divBdr>
        </w:div>
        <w:div w:id="1680549128">
          <w:marLeft w:val="360"/>
          <w:marRight w:val="0"/>
          <w:marTop w:val="200"/>
          <w:marBottom w:val="0"/>
          <w:divBdr>
            <w:top w:val="none" w:sz="0" w:space="0" w:color="auto"/>
            <w:left w:val="none" w:sz="0" w:space="0" w:color="auto"/>
            <w:bottom w:val="none" w:sz="0" w:space="0" w:color="auto"/>
            <w:right w:val="none" w:sz="0" w:space="0" w:color="auto"/>
          </w:divBdr>
        </w:div>
        <w:div w:id="1890994537">
          <w:marLeft w:val="1080"/>
          <w:marRight w:val="0"/>
          <w:marTop w:val="100"/>
          <w:marBottom w:val="0"/>
          <w:divBdr>
            <w:top w:val="none" w:sz="0" w:space="0" w:color="auto"/>
            <w:left w:val="none" w:sz="0" w:space="0" w:color="auto"/>
            <w:bottom w:val="none" w:sz="0" w:space="0" w:color="auto"/>
            <w:right w:val="none" w:sz="0" w:space="0" w:color="auto"/>
          </w:divBdr>
        </w:div>
        <w:div w:id="58484179">
          <w:marLeft w:val="1080"/>
          <w:marRight w:val="0"/>
          <w:marTop w:val="100"/>
          <w:marBottom w:val="0"/>
          <w:divBdr>
            <w:top w:val="none" w:sz="0" w:space="0" w:color="auto"/>
            <w:left w:val="none" w:sz="0" w:space="0" w:color="auto"/>
            <w:bottom w:val="none" w:sz="0" w:space="0" w:color="auto"/>
            <w:right w:val="none" w:sz="0" w:space="0" w:color="auto"/>
          </w:divBdr>
        </w:div>
        <w:div w:id="772941972">
          <w:marLeft w:val="360"/>
          <w:marRight w:val="0"/>
          <w:marTop w:val="200"/>
          <w:marBottom w:val="0"/>
          <w:divBdr>
            <w:top w:val="none" w:sz="0" w:space="0" w:color="auto"/>
            <w:left w:val="none" w:sz="0" w:space="0" w:color="auto"/>
            <w:bottom w:val="none" w:sz="0" w:space="0" w:color="auto"/>
            <w:right w:val="none" w:sz="0" w:space="0" w:color="auto"/>
          </w:divBdr>
        </w:div>
        <w:div w:id="1435173096">
          <w:marLeft w:val="1080"/>
          <w:marRight w:val="0"/>
          <w:marTop w:val="100"/>
          <w:marBottom w:val="0"/>
          <w:divBdr>
            <w:top w:val="none" w:sz="0" w:space="0" w:color="auto"/>
            <w:left w:val="none" w:sz="0" w:space="0" w:color="auto"/>
            <w:bottom w:val="none" w:sz="0" w:space="0" w:color="auto"/>
            <w:right w:val="none" w:sz="0" w:space="0" w:color="auto"/>
          </w:divBdr>
        </w:div>
        <w:div w:id="384645031">
          <w:marLeft w:val="1080"/>
          <w:marRight w:val="0"/>
          <w:marTop w:val="100"/>
          <w:marBottom w:val="0"/>
          <w:divBdr>
            <w:top w:val="none" w:sz="0" w:space="0" w:color="auto"/>
            <w:left w:val="none" w:sz="0" w:space="0" w:color="auto"/>
            <w:bottom w:val="none" w:sz="0" w:space="0" w:color="auto"/>
            <w:right w:val="none" w:sz="0" w:space="0" w:color="auto"/>
          </w:divBdr>
        </w:div>
      </w:divsChild>
    </w:div>
    <w:div w:id="661473527">
      <w:bodyDiv w:val="1"/>
      <w:marLeft w:val="0"/>
      <w:marRight w:val="0"/>
      <w:marTop w:val="0"/>
      <w:marBottom w:val="0"/>
      <w:divBdr>
        <w:top w:val="none" w:sz="0" w:space="0" w:color="auto"/>
        <w:left w:val="none" w:sz="0" w:space="0" w:color="auto"/>
        <w:bottom w:val="none" w:sz="0" w:space="0" w:color="auto"/>
        <w:right w:val="none" w:sz="0" w:space="0" w:color="auto"/>
      </w:divBdr>
      <w:divsChild>
        <w:div w:id="2106228087">
          <w:marLeft w:val="360"/>
          <w:marRight w:val="0"/>
          <w:marTop w:val="200"/>
          <w:marBottom w:val="180"/>
          <w:divBdr>
            <w:top w:val="none" w:sz="0" w:space="0" w:color="auto"/>
            <w:left w:val="none" w:sz="0" w:space="0" w:color="auto"/>
            <w:bottom w:val="none" w:sz="0" w:space="0" w:color="auto"/>
            <w:right w:val="none" w:sz="0" w:space="0" w:color="auto"/>
          </w:divBdr>
        </w:div>
        <w:div w:id="814642805">
          <w:marLeft w:val="360"/>
          <w:marRight w:val="0"/>
          <w:marTop w:val="200"/>
          <w:marBottom w:val="180"/>
          <w:divBdr>
            <w:top w:val="none" w:sz="0" w:space="0" w:color="auto"/>
            <w:left w:val="none" w:sz="0" w:space="0" w:color="auto"/>
            <w:bottom w:val="none" w:sz="0" w:space="0" w:color="auto"/>
            <w:right w:val="none" w:sz="0" w:space="0" w:color="auto"/>
          </w:divBdr>
        </w:div>
        <w:div w:id="1094321058">
          <w:marLeft w:val="1080"/>
          <w:marRight w:val="0"/>
          <w:marTop w:val="100"/>
          <w:marBottom w:val="180"/>
          <w:divBdr>
            <w:top w:val="none" w:sz="0" w:space="0" w:color="auto"/>
            <w:left w:val="none" w:sz="0" w:space="0" w:color="auto"/>
            <w:bottom w:val="none" w:sz="0" w:space="0" w:color="auto"/>
            <w:right w:val="none" w:sz="0" w:space="0" w:color="auto"/>
          </w:divBdr>
        </w:div>
        <w:div w:id="1317220893">
          <w:marLeft w:val="1080"/>
          <w:marRight w:val="0"/>
          <w:marTop w:val="100"/>
          <w:marBottom w:val="180"/>
          <w:divBdr>
            <w:top w:val="none" w:sz="0" w:space="0" w:color="auto"/>
            <w:left w:val="none" w:sz="0" w:space="0" w:color="auto"/>
            <w:bottom w:val="none" w:sz="0" w:space="0" w:color="auto"/>
            <w:right w:val="none" w:sz="0" w:space="0" w:color="auto"/>
          </w:divBdr>
        </w:div>
        <w:div w:id="71974875">
          <w:marLeft w:val="360"/>
          <w:marRight w:val="0"/>
          <w:marTop w:val="200"/>
          <w:marBottom w:val="180"/>
          <w:divBdr>
            <w:top w:val="none" w:sz="0" w:space="0" w:color="auto"/>
            <w:left w:val="none" w:sz="0" w:space="0" w:color="auto"/>
            <w:bottom w:val="none" w:sz="0" w:space="0" w:color="auto"/>
            <w:right w:val="none" w:sz="0" w:space="0" w:color="auto"/>
          </w:divBdr>
        </w:div>
        <w:div w:id="380515918">
          <w:marLeft w:val="360"/>
          <w:marRight w:val="0"/>
          <w:marTop w:val="200"/>
          <w:marBottom w:val="180"/>
          <w:divBdr>
            <w:top w:val="none" w:sz="0" w:space="0" w:color="auto"/>
            <w:left w:val="none" w:sz="0" w:space="0" w:color="auto"/>
            <w:bottom w:val="none" w:sz="0" w:space="0" w:color="auto"/>
            <w:right w:val="none" w:sz="0" w:space="0" w:color="auto"/>
          </w:divBdr>
        </w:div>
        <w:div w:id="28796561">
          <w:marLeft w:val="1080"/>
          <w:marRight w:val="0"/>
          <w:marTop w:val="100"/>
          <w:marBottom w:val="180"/>
          <w:divBdr>
            <w:top w:val="none" w:sz="0" w:space="0" w:color="auto"/>
            <w:left w:val="none" w:sz="0" w:space="0" w:color="auto"/>
            <w:bottom w:val="none" w:sz="0" w:space="0" w:color="auto"/>
            <w:right w:val="none" w:sz="0" w:space="0" w:color="auto"/>
          </w:divBdr>
        </w:div>
        <w:div w:id="1880312220">
          <w:marLeft w:val="1080"/>
          <w:marRight w:val="0"/>
          <w:marTop w:val="100"/>
          <w:marBottom w:val="180"/>
          <w:divBdr>
            <w:top w:val="none" w:sz="0" w:space="0" w:color="auto"/>
            <w:left w:val="none" w:sz="0" w:space="0" w:color="auto"/>
            <w:bottom w:val="none" w:sz="0" w:space="0" w:color="auto"/>
            <w:right w:val="none" w:sz="0" w:space="0" w:color="auto"/>
          </w:divBdr>
        </w:div>
        <w:div w:id="1276055303">
          <w:marLeft w:val="1080"/>
          <w:marRight w:val="0"/>
          <w:marTop w:val="100"/>
          <w:marBottom w:val="180"/>
          <w:divBdr>
            <w:top w:val="none" w:sz="0" w:space="0" w:color="auto"/>
            <w:left w:val="none" w:sz="0" w:space="0" w:color="auto"/>
            <w:bottom w:val="none" w:sz="0" w:space="0" w:color="auto"/>
            <w:right w:val="none" w:sz="0" w:space="0" w:color="auto"/>
          </w:divBdr>
        </w:div>
        <w:div w:id="1465081199">
          <w:marLeft w:val="1080"/>
          <w:marRight w:val="0"/>
          <w:marTop w:val="100"/>
          <w:marBottom w:val="180"/>
          <w:divBdr>
            <w:top w:val="none" w:sz="0" w:space="0" w:color="auto"/>
            <w:left w:val="none" w:sz="0" w:space="0" w:color="auto"/>
            <w:bottom w:val="none" w:sz="0" w:space="0" w:color="auto"/>
            <w:right w:val="none" w:sz="0" w:space="0" w:color="auto"/>
          </w:divBdr>
        </w:div>
        <w:div w:id="1452244345">
          <w:marLeft w:val="1080"/>
          <w:marRight w:val="0"/>
          <w:marTop w:val="100"/>
          <w:marBottom w:val="180"/>
          <w:divBdr>
            <w:top w:val="none" w:sz="0" w:space="0" w:color="auto"/>
            <w:left w:val="none" w:sz="0" w:space="0" w:color="auto"/>
            <w:bottom w:val="none" w:sz="0" w:space="0" w:color="auto"/>
            <w:right w:val="none" w:sz="0" w:space="0" w:color="auto"/>
          </w:divBdr>
        </w:div>
        <w:div w:id="433063520">
          <w:marLeft w:val="1080"/>
          <w:marRight w:val="0"/>
          <w:marTop w:val="100"/>
          <w:marBottom w:val="180"/>
          <w:divBdr>
            <w:top w:val="none" w:sz="0" w:space="0" w:color="auto"/>
            <w:left w:val="none" w:sz="0" w:space="0" w:color="auto"/>
            <w:bottom w:val="none" w:sz="0" w:space="0" w:color="auto"/>
            <w:right w:val="none" w:sz="0" w:space="0" w:color="auto"/>
          </w:divBdr>
        </w:div>
        <w:div w:id="5985480">
          <w:marLeft w:val="1080"/>
          <w:marRight w:val="0"/>
          <w:marTop w:val="100"/>
          <w:marBottom w:val="180"/>
          <w:divBdr>
            <w:top w:val="none" w:sz="0" w:space="0" w:color="auto"/>
            <w:left w:val="none" w:sz="0" w:space="0" w:color="auto"/>
            <w:bottom w:val="none" w:sz="0" w:space="0" w:color="auto"/>
            <w:right w:val="none" w:sz="0" w:space="0" w:color="auto"/>
          </w:divBdr>
        </w:div>
        <w:div w:id="539055087">
          <w:marLeft w:val="1080"/>
          <w:marRight w:val="0"/>
          <w:marTop w:val="100"/>
          <w:marBottom w:val="180"/>
          <w:divBdr>
            <w:top w:val="none" w:sz="0" w:space="0" w:color="auto"/>
            <w:left w:val="none" w:sz="0" w:space="0" w:color="auto"/>
            <w:bottom w:val="none" w:sz="0" w:space="0" w:color="auto"/>
            <w:right w:val="none" w:sz="0" w:space="0" w:color="auto"/>
          </w:divBdr>
        </w:div>
        <w:div w:id="984241941">
          <w:marLeft w:val="1080"/>
          <w:marRight w:val="0"/>
          <w:marTop w:val="100"/>
          <w:marBottom w:val="180"/>
          <w:divBdr>
            <w:top w:val="none" w:sz="0" w:space="0" w:color="auto"/>
            <w:left w:val="none" w:sz="0" w:space="0" w:color="auto"/>
            <w:bottom w:val="none" w:sz="0" w:space="0" w:color="auto"/>
            <w:right w:val="none" w:sz="0" w:space="0" w:color="auto"/>
          </w:divBdr>
        </w:div>
        <w:div w:id="416443938">
          <w:marLeft w:val="1080"/>
          <w:marRight w:val="0"/>
          <w:marTop w:val="100"/>
          <w:marBottom w:val="180"/>
          <w:divBdr>
            <w:top w:val="none" w:sz="0" w:space="0" w:color="auto"/>
            <w:left w:val="none" w:sz="0" w:space="0" w:color="auto"/>
            <w:bottom w:val="none" w:sz="0" w:space="0" w:color="auto"/>
            <w:right w:val="none" w:sz="0" w:space="0" w:color="auto"/>
          </w:divBdr>
        </w:div>
      </w:divsChild>
    </w:div>
    <w:div w:id="712001956">
      <w:bodyDiv w:val="1"/>
      <w:marLeft w:val="0"/>
      <w:marRight w:val="0"/>
      <w:marTop w:val="0"/>
      <w:marBottom w:val="0"/>
      <w:divBdr>
        <w:top w:val="none" w:sz="0" w:space="0" w:color="auto"/>
        <w:left w:val="none" w:sz="0" w:space="0" w:color="auto"/>
        <w:bottom w:val="none" w:sz="0" w:space="0" w:color="auto"/>
        <w:right w:val="none" w:sz="0" w:space="0" w:color="auto"/>
      </w:divBdr>
    </w:div>
    <w:div w:id="725761549">
      <w:bodyDiv w:val="1"/>
      <w:marLeft w:val="0"/>
      <w:marRight w:val="0"/>
      <w:marTop w:val="0"/>
      <w:marBottom w:val="0"/>
      <w:divBdr>
        <w:top w:val="none" w:sz="0" w:space="0" w:color="auto"/>
        <w:left w:val="none" w:sz="0" w:space="0" w:color="auto"/>
        <w:bottom w:val="none" w:sz="0" w:space="0" w:color="auto"/>
        <w:right w:val="none" w:sz="0" w:space="0" w:color="auto"/>
      </w:divBdr>
    </w:div>
    <w:div w:id="743063976">
      <w:bodyDiv w:val="1"/>
      <w:marLeft w:val="0"/>
      <w:marRight w:val="0"/>
      <w:marTop w:val="0"/>
      <w:marBottom w:val="0"/>
      <w:divBdr>
        <w:top w:val="none" w:sz="0" w:space="0" w:color="auto"/>
        <w:left w:val="none" w:sz="0" w:space="0" w:color="auto"/>
        <w:bottom w:val="none" w:sz="0" w:space="0" w:color="auto"/>
        <w:right w:val="none" w:sz="0" w:space="0" w:color="auto"/>
      </w:divBdr>
      <w:divsChild>
        <w:div w:id="2140150442">
          <w:marLeft w:val="360"/>
          <w:marRight w:val="0"/>
          <w:marTop w:val="200"/>
          <w:marBottom w:val="0"/>
          <w:divBdr>
            <w:top w:val="none" w:sz="0" w:space="0" w:color="auto"/>
            <w:left w:val="none" w:sz="0" w:space="0" w:color="auto"/>
            <w:bottom w:val="none" w:sz="0" w:space="0" w:color="auto"/>
            <w:right w:val="none" w:sz="0" w:space="0" w:color="auto"/>
          </w:divBdr>
        </w:div>
        <w:div w:id="1311014772">
          <w:marLeft w:val="1080"/>
          <w:marRight w:val="0"/>
          <w:marTop w:val="100"/>
          <w:marBottom w:val="0"/>
          <w:divBdr>
            <w:top w:val="none" w:sz="0" w:space="0" w:color="auto"/>
            <w:left w:val="none" w:sz="0" w:space="0" w:color="auto"/>
            <w:bottom w:val="none" w:sz="0" w:space="0" w:color="auto"/>
            <w:right w:val="none" w:sz="0" w:space="0" w:color="auto"/>
          </w:divBdr>
        </w:div>
      </w:divsChild>
    </w:div>
    <w:div w:id="774515262">
      <w:bodyDiv w:val="1"/>
      <w:marLeft w:val="0"/>
      <w:marRight w:val="0"/>
      <w:marTop w:val="0"/>
      <w:marBottom w:val="0"/>
      <w:divBdr>
        <w:top w:val="none" w:sz="0" w:space="0" w:color="auto"/>
        <w:left w:val="none" w:sz="0" w:space="0" w:color="auto"/>
        <w:bottom w:val="none" w:sz="0" w:space="0" w:color="auto"/>
        <w:right w:val="none" w:sz="0" w:space="0" w:color="auto"/>
      </w:divBdr>
      <w:divsChild>
        <w:div w:id="1557888163">
          <w:marLeft w:val="360"/>
          <w:marRight w:val="0"/>
          <w:marTop w:val="200"/>
          <w:marBottom w:val="0"/>
          <w:divBdr>
            <w:top w:val="none" w:sz="0" w:space="0" w:color="auto"/>
            <w:left w:val="none" w:sz="0" w:space="0" w:color="auto"/>
            <w:bottom w:val="none" w:sz="0" w:space="0" w:color="auto"/>
            <w:right w:val="none" w:sz="0" w:space="0" w:color="auto"/>
          </w:divBdr>
        </w:div>
        <w:div w:id="1357543870">
          <w:marLeft w:val="360"/>
          <w:marRight w:val="0"/>
          <w:marTop w:val="200"/>
          <w:marBottom w:val="0"/>
          <w:divBdr>
            <w:top w:val="none" w:sz="0" w:space="0" w:color="auto"/>
            <w:left w:val="none" w:sz="0" w:space="0" w:color="auto"/>
            <w:bottom w:val="none" w:sz="0" w:space="0" w:color="auto"/>
            <w:right w:val="none" w:sz="0" w:space="0" w:color="auto"/>
          </w:divBdr>
        </w:div>
        <w:div w:id="620651147">
          <w:marLeft w:val="360"/>
          <w:marRight w:val="0"/>
          <w:marTop w:val="200"/>
          <w:marBottom w:val="0"/>
          <w:divBdr>
            <w:top w:val="none" w:sz="0" w:space="0" w:color="auto"/>
            <w:left w:val="none" w:sz="0" w:space="0" w:color="auto"/>
            <w:bottom w:val="none" w:sz="0" w:space="0" w:color="auto"/>
            <w:right w:val="none" w:sz="0" w:space="0" w:color="auto"/>
          </w:divBdr>
        </w:div>
        <w:div w:id="1772892809">
          <w:marLeft w:val="1080"/>
          <w:marRight w:val="0"/>
          <w:marTop w:val="100"/>
          <w:marBottom w:val="0"/>
          <w:divBdr>
            <w:top w:val="none" w:sz="0" w:space="0" w:color="auto"/>
            <w:left w:val="none" w:sz="0" w:space="0" w:color="auto"/>
            <w:bottom w:val="none" w:sz="0" w:space="0" w:color="auto"/>
            <w:right w:val="none" w:sz="0" w:space="0" w:color="auto"/>
          </w:divBdr>
        </w:div>
        <w:div w:id="1822505302">
          <w:marLeft w:val="1080"/>
          <w:marRight w:val="0"/>
          <w:marTop w:val="100"/>
          <w:marBottom w:val="0"/>
          <w:divBdr>
            <w:top w:val="none" w:sz="0" w:space="0" w:color="auto"/>
            <w:left w:val="none" w:sz="0" w:space="0" w:color="auto"/>
            <w:bottom w:val="none" w:sz="0" w:space="0" w:color="auto"/>
            <w:right w:val="none" w:sz="0" w:space="0" w:color="auto"/>
          </w:divBdr>
        </w:div>
        <w:div w:id="229272348">
          <w:marLeft w:val="360"/>
          <w:marRight w:val="0"/>
          <w:marTop w:val="200"/>
          <w:marBottom w:val="0"/>
          <w:divBdr>
            <w:top w:val="none" w:sz="0" w:space="0" w:color="auto"/>
            <w:left w:val="none" w:sz="0" w:space="0" w:color="auto"/>
            <w:bottom w:val="none" w:sz="0" w:space="0" w:color="auto"/>
            <w:right w:val="none" w:sz="0" w:space="0" w:color="auto"/>
          </w:divBdr>
        </w:div>
        <w:div w:id="189148380">
          <w:marLeft w:val="360"/>
          <w:marRight w:val="0"/>
          <w:marTop w:val="200"/>
          <w:marBottom w:val="0"/>
          <w:divBdr>
            <w:top w:val="none" w:sz="0" w:space="0" w:color="auto"/>
            <w:left w:val="none" w:sz="0" w:space="0" w:color="auto"/>
            <w:bottom w:val="none" w:sz="0" w:space="0" w:color="auto"/>
            <w:right w:val="none" w:sz="0" w:space="0" w:color="auto"/>
          </w:divBdr>
        </w:div>
        <w:div w:id="1253735500">
          <w:marLeft w:val="360"/>
          <w:marRight w:val="0"/>
          <w:marTop w:val="200"/>
          <w:marBottom w:val="0"/>
          <w:divBdr>
            <w:top w:val="none" w:sz="0" w:space="0" w:color="auto"/>
            <w:left w:val="none" w:sz="0" w:space="0" w:color="auto"/>
            <w:bottom w:val="none" w:sz="0" w:space="0" w:color="auto"/>
            <w:right w:val="none" w:sz="0" w:space="0" w:color="auto"/>
          </w:divBdr>
        </w:div>
        <w:div w:id="994527599">
          <w:marLeft w:val="360"/>
          <w:marRight w:val="0"/>
          <w:marTop w:val="200"/>
          <w:marBottom w:val="0"/>
          <w:divBdr>
            <w:top w:val="none" w:sz="0" w:space="0" w:color="auto"/>
            <w:left w:val="none" w:sz="0" w:space="0" w:color="auto"/>
            <w:bottom w:val="none" w:sz="0" w:space="0" w:color="auto"/>
            <w:right w:val="none" w:sz="0" w:space="0" w:color="auto"/>
          </w:divBdr>
        </w:div>
        <w:div w:id="1065956110">
          <w:marLeft w:val="360"/>
          <w:marRight w:val="0"/>
          <w:marTop w:val="200"/>
          <w:marBottom w:val="0"/>
          <w:divBdr>
            <w:top w:val="none" w:sz="0" w:space="0" w:color="auto"/>
            <w:left w:val="none" w:sz="0" w:space="0" w:color="auto"/>
            <w:bottom w:val="none" w:sz="0" w:space="0" w:color="auto"/>
            <w:right w:val="none" w:sz="0" w:space="0" w:color="auto"/>
          </w:divBdr>
        </w:div>
        <w:div w:id="1326857383">
          <w:marLeft w:val="1080"/>
          <w:marRight w:val="0"/>
          <w:marTop w:val="100"/>
          <w:marBottom w:val="0"/>
          <w:divBdr>
            <w:top w:val="none" w:sz="0" w:space="0" w:color="auto"/>
            <w:left w:val="none" w:sz="0" w:space="0" w:color="auto"/>
            <w:bottom w:val="none" w:sz="0" w:space="0" w:color="auto"/>
            <w:right w:val="none" w:sz="0" w:space="0" w:color="auto"/>
          </w:divBdr>
        </w:div>
        <w:div w:id="41946744">
          <w:marLeft w:val="360"/>
          <w:marRight w:val="0"/>
          <w:marTop w:val="200"/>
          <w:marBottom w:val="0"/>
          <w:divBdr>
            <w:top w:val="none" w:sz="0" w:space="0" w:color="auto"/>
            <w:left w:val="none" w:sz="0" w:space="0" w:color="auto"/>
            <w:bottom w:val="none" w:sz="0" w:space="0" w:color="auto"/>
            <w:right w:val="none" w:sz="0" w:space="0" w:color="auto"/>
          </w:divBdr>
        </w:div>
        <w:div w:id="2118791547">
          <w:marLeft w:val="1080"/>
          <w:marRight w:val="0"/>
          <w:marTop w:val="100"/>
          <w:marBottom w:val="0"/>
          <w:divBdr>
            <w:top w:val="none" w:sz="0" w:space="0" w:color="auto"/>
            <w:left w:val="none" w:sz="0" w:space="0" w:color="auto"/>
            <w:bottom w:val="none" w:sz="0" w:space="0" w:color="auto"/>
            <w:right w:val="none" w:sz="0" w:space="0" w:color="auto"/>
          </w:divBdr>
        </w:div>
        <w:div w:id="1029532489">
          <w:marLeft w:val="360"/>
          <w:marRight w:val="0"/>
          <w:marTop w:val="200"/>
          <w:marBottom w:val="0"/>
          <w:divBdr>
            <w:top w:val="none" w:sz="0" w:space="0" w:color="auto"/>
            <w:left w:val="none" w:sz="0" w:space="0" w:color="auto"/>
            <w:bottom w:val="none" w:sz="0" w:space="0" w:color="auto"/>
            <w:right w:val="none" w:sz="0" w:space="0" w:color="auto"/>
          </w:divBdr>
        </w:div>
        <w:div w:id="131945562">
          <w:marLeft w:val="1080"/>
          <w:marRight w:val="0"/>
          <w:marTop w:val="100"/>
          <w:marBottom w:val="0"/>
          <w:divBdr>
            <w:top w:val="none" w:sz="0" w:space="0" w:color="auto"/>
            <w:left w:val="none" w:sz="0" w:space="0" w:color="auto"/>
            <w:bottom w:val="none" w:sz="0" w:space="0" w:color="auto"/>
            <w:right w:val="none" w:sz="0" w:space="0" w:color="auto"/>
          </w:divBdr>
        </w:div>
        <w:div w:id="1675956775">
          <w:marLeft w:val="1080"/>
          <w:marRight w:val="0"/>
          <w:marTop w:val="100"/>
          <w:marBottom w:val="0"/>
          <w:divBdr>
            <w:top w:val="none" w:sz="0" w:space="0" w:color="auto"/>
            <w:left w:val="none" w:sz="0" w:space="0" w:color="auto"/>
            <w:bottom w:val="none" w:sz="0" w:space="0" w:color="auto"/>
            <w:right w:val="none" w:sz="0" w:space="0" w:color="auto"/>
          </w:divBdr>
        </w:div>
        <w:div w:id="734816665">
          <w:marLeft w:val="1080"/>
          <w:marRight w:val="0"/>
          <w:marTop w:val="100"/>
          <w:marBottom w:val="0"/>
          <w:divBdr>
            <w:top w:val="none" w:sz="0" w:space="0" w:color="auto"/>
            <w:left w:val="none" w:sz="0" w:space="0" w:color="auto"/>
            <w:bottom w:val="none" w:sz="0" w:space="0" w:color="auto"/>
            <w:right w:val="none" w:sz="0" w:space="0" w:color="auto"/>
          </w:divBdr>
        </w:div>
      </w:divsChild>
    </w:div>
    <w:div w:id="814374100">
      <w:bodyDiv w:val="1"/>
      <w:marLeft w:val="0"/>
      <w:marRight w:val="0"/>
      <w:marTop w:val="0"/>
      <w:marBottom w:val="0"/>
      <w:divBdr>
        <w:top w:val="none" w:sz="0" w:space="0" w:color="auto"/>
        <w:left w:val="none" w:sz="0" w:space="0" w:color="auto"/>
        <w:bottom w:val="none" w:sz="0" w:space="0" w:color="auto"/>
        <w:right w:val="none" w:sz="0" w:space="0" w:color="auto"/>
      </w:divBdr>
      <w:divsChild>
        <w:div w:id="404184725">
          <w:marLeft w:val="360"/>
          <w:marRight w:val="0"/>
          <w:marTop w:val="200"/>
          <w:marBottom w:val="0"/>
          <w:divBdr>
            <w:top w:val="none" w:sz="0" w:space="0" w:color="auto"/>
            <w:left w:val="none" w:sz="0" w:space="0" w:color="auto"/>
            <w:bottom w:val="none" w:sz="0" w:space="0" w:color="auto"/>
            <w:right w:val="none" w:sz="0" w:space="0" w:color="auto"/>
          </w:divBdr>
        </w:div>
        <w:div w:id="1391224708">
          <w:marLeft w:val="360"/>
          <w:marRight w:val="0"/>
          <w:marTop w:val="200"/>
          <w:marBottom w:val="0"/>
          <w:divBdr>
            <w:top w:val="none" w:sz="0" w:space="0" w:color="auto"/>
            <w:left w:val="none" w:sz="0" w:space="0" w:color="auto"/>
            <w:bottom w:val="none" w:sz="0" w:space="0" w:color="auto"/>
            <w:right w:val="none" w:sz="0" w:space="0" w:color="auto"/>
          </w:divBdr>
        </w:div>
        <w:div w:id="476263515">
          <w:marLeft w:val="360"/>
          <w:marRight w:val="0"/>
          <w:marTop w:val="200"/>
          <w:marBottom w:val="0"/>
          <w:divBdr>
            <w:top w:val="none" w:sz="0" w:space="0" w:color="auto"/>
            <w:left w:val="none" w:sz="0" w:space="0" w:color="auto"/>
            <w:bottom w:val="none" w:sz="0" w:space="0" w:color="auto"/>
            <w:right w:val="none" w:sz="0" w:space="0" w:color="auto"/>
          </w:divBdr>
        </w:div>
        <w:div w:id="709915787">
          <w:marLeft w:val="1080"/>
          <w:marRight w:val="0"/>
          <w:marTop w:val="100"/>
          <w:marBottom w:val="0"/>
          <w:divBdr>
            <w:top w:val="none" w:sz="0" w:space="0" w:color="auto"/>
            <w:left w:val="none" w:sz="0" w:space="0" w:color="auto"/>
            <w:bottom w:val="none" w:sz="0" w:space="0" w:color="auto"/>
            <w:right w:val="none" w:sz="0" w:space="0" w:color="auto"/>
          </w:divBdr>
        </w:div>
        <w:div w:id="1145514130">
          <w:marLeft w:val="1080"/>
          <w:marRight w:val="0"/>
          <w:marTop w:val="100"/>
          <w:marBottom w:val="0"/>
          <w:divBdr>
            <w:top w:val="none" w:sz="0" w:space="0" w:color="auto"/>
            <w:left w:val="none" w:sz="0" w:space="0" w:color="auto"/>
            <w:bottom w:val="none" w:sz="0" w:space="0" w:color="auto"/>
            <w:right w:val="none" w:sz="0" w:space="0" w:color="auto"/>
          </w:divBdr>
        </w:div>
        <w:div w:id="1197501641">
          <w:marLeft w:val="360"/>
          <w:marRight w:val="0"/>
          <w:marTop w:val="200"/>
          <w:marBottom w:val="0"/>
          <w:divBdr>
            <w:top w:val="none" w:sz="0" w:space="0" w:color="auto"/>
            <w:left w:val="none" w:sz="0" w:space="0" w:color="auto"/>
            <w:bottom w:val="none" w:sz="0" w:space="0" w:color="auto"/>
            <w:right w:val="none" w:sz="0" w:space="0" w:color="auto"/>
          </w:divBdr>
        </w:div>
        <w:div w:id="715741959">
          <w:marLeft w:val="360"/>
          <w:marRight w:val="0"/>
          <w:marTop w:val="200"/>
          <w:marBottom w:val="0"/>
          <w:divBdr>
            <w:top w:val="none" w:sz="0" w:space="0" w:color="auto"/>
            <w:left w:val="none" w:sz="0" w:space="0" w:color="auto"/>
            <w:bottom w:val="none" w:sz="0" w:space="0" w:color="auto"/>
            <w:right w:val="none" w:sz="0" w:space="0" w:color="auto"/>
          </w:divBdr>
        </w:div>
        <w:div w:id="571476118">
          <w:marLeft w:val="360"/>
          <w:marRight w:val="0"/>
          <w:marTop w:val="200"/>
          <w:marBottom w:val="0"/>
          <w:divBdr>
            <w:top w:val="none" w:sz="0" w:space="0" w:color="auto"/>
            <w:left w:val="none" w:sz="0" w:space="0" w:color="auto"/>
            <w:bottom w:val="none" w:sz="0" w:space="0" w:color="auto"/>
            <w:right w:val="none" w:sz="0" w:space="0" w:color="auto"/>
          </w:divBdr>
        </w:div>
        <w:div w:id="656567856">
          <w:marLeft w:val="360"/>
          <w:marRight w:val="0"/>
          <w:marTop w:val="200"/>
          <w:marBottom w:val="0"/>
          <w:divBdr>
            <w:top w:val="none" w:sz="0" w:space="0" w:color="auto"/>
            <w:left w:val="none" w:sz="0" w:space="0" w:color="auto"/>
            <w:bottom w:val="none" w:sz="0" w:space="0" w:color="auto"/>
            <w:right w:val="none" w:sz="0" w:space="0" w:color="auto"/>
          </w:divBdr>
        </w:div>
        <w:div w:id="1042048657">
          <w:marLeft w:val="360"/>
          <w:marRight w:val="0"/>
          <w:marTop w:val="200"/>
          <w:marBottom w:val="0"/>
          <w:divBdr>
            <w:top w:val="none" w:sz="0" w:space="0" w:color="auto"/>
            <w:left w:val="none" w:sz="0" w:space="0" w:color="auto"/>
            <w:bottom w:val="none" w:sz="0" w:space="0" w:color="auto"/>
            <w:right w:val="none" w:sz="0" w:space="0" w:color="auto"/>
          </w:divBdr>
        </w:div>
        <w:div w:id="1299460410">
          <w:marLeft w:val="1080"/>
          <w:marRight w:val="0"/>
          <w:marTop w:val="100"/>
          <w:marBottom w:val="0"/>
          <w:divBdr>
            <w:top w:val="none" w:sz="0" w:space="0" w:color="auto"/>
            <w:left w:val="none" w:sz="0" w:space="0" w:color="auto"/>
            <w:bottom w:val="none" w:sz="0" w:space="0" w:color="auto"/>
            <w:right w:val="none" w:sz="0" w:space="0" w:color="auto"/>
          </w:divBdr>
        </w:div>
        <w:div w:id="1315450016">
          <w:marLeft w:val="360"/>
          <w:marRight w:val="0"/>
          <w:marTop w:val="200"/>
          <w:marBottom w:val="0"/>
          <w:divBdr>
            <w:top w:val="none" w:sz="0" w:space="0" w:color="auto"/>
            <w:left w:val="none" w:sz="0" w:space="0" w:color="auto"/>
            <w:bottom w:val="none" w:sz="0" w:space="0" w:color="auto"/>
            <w:right w:val="none" w:sz="0" w:space="0" w:color="auto"/>
          </w:divBdr>
        </w:div>
        <w:div w:id="571280142">
          <w:marLeft w:val="1080"/>
          <w:marRight w:val="0"/>
          <w:marTop w:val="100"/>
          <w:marBottom w:val="0"/>
          <w:divBdr>
            <w:top w:val="none" w:sz="0" w:space="0" w:color="auto"/>
            <w:left w:val="none" w:sz="0" w:space="0" w:color="auto"/>
            <w:bottom w:val="none" w:sz="0" w:space="0" w:color="auto"/>
            <w:right w:val="none" w:sz="0" w:space="0" w:color="auto"/>
          </w:divBdr>
        </w:div>
        <w:div w:id="1866284424">
          <w:marLeft w:val="360"/>
          <w:marRight w:val="0"/>
          <w:marTop w:val="200"/>
          <w:marBottom w:val="0"/>
          <w:divBdr>
            <w:top w:val="none" w:sz="0" w:space="0" w:color="auto"/>
            <w:left w:val="none" w:sz="0" w:space="0" w:color="auto"/>
            <w:bottom w:val="none" w:sz="0" w:space="0" w:color="auto"/>
            <w:right w:val="none" w:sz="0" w:space="0" w:color="auto"/>
          </w:divBdr>
        </w:div>
        <w:div w:id="1885869764">
          <w:marLeft w:val="1080"/>
          <w:marRight w:val="0"/>
          <w:marTop w:val="100"/>
          <w:marBottom w:val="0"/>
          <w:divBdr>
            <w:top w:val="none" w:sz="0" w:space="0" w:color="auto"/>
            <w:left w:val="none" w:sz="0" w:space="0" w:color="auto"/>
            <w:bottom w:val="none" w:sz="0" w:space="0" w:color="auto"/>
            <w:right w:val="none" w:sz="0" w:space="0" w:color="auto"/>
          </w:divBdr>
        </w:div>
        <w:div w:id="712316110">
          <w:marLeft w:val="1080"/>
          <w:marRight w:val="0"/>
          <w:marTop w:val="100"/>
          <w:marBottom w:val="0"/>
          <w:divBdr>
            <w:top w:val="none" w:sz="0" w:space="0" w:color="auto"/>
            <w:left w:val="none" w:sz="0" w:space="0" w:color="auto"/>
            <w:bottom w:val="none" w:sz="0" w:space="0" w:color="auto"/>
            <w:right w:val="none" w:sz="0" w:space="0" w:color="auto"/>
          </w:divBdr>
        </w:div>
        <w:div w:id="258758430">
          <w:marLeft w:val="1080"/>
          <w:marRight w:val="0"/>
          <w:marTop w:val="100"/>
          <w:marBottom w:val="0"/>
          <w:divBdr>
            <w:top w:val="none" w:sz="0" w:space="0" w:color="auto"/>
            <w:left w:val="none" w:sz="0" w:space="0" w:color="auto"/>
            <w:bottom w:val="none" w:sz="0" w:space="0" w:color="auto"/>
            <w:right w:val="none" w:sz="0" w:space="0" w:color="auto"/>
          </w:divBdr>
        </w:div>
      </w:divsChild>
    </w:div>
    <w:div w:id="864445137">
      <w:bodyDiv w:val="1"/>
      <w:marLeft w:val="0"/>
      <w:marRight w:val="0"/>
      <w:marTop w:val="0"/>
      <w:marBottom w:val="0"/>
      <w:divBdr>
        <w:top w:val="none" w:sz="0" w:space="0" w:color="auto"/>
        <w:left w:val="none" w:sz="0" w:space="0" w:color="auto"/>
        <w:bottom w:val="none" w:sz="0" w:space="0" w:color="auto"/>
        <w:right w:val="none" w:sz="0" w:space="0" w:color="auto"/>
      </w:divBdr>
    </w:div>
    <w:div w:id="872812441">
      <w:bodyDiv w:val="1"/>
      <w:marLeft w:val="0"/>
      <w:marRight w:val="0"/>
      <w:marTop w:val="0"/>
      <w:marBottom w:val="0"/>
      <w:divBdr>
        <w:top w:val="none" w:sz="0" w:space="0" w:color="auto"/>
        <w:left w:val="none" w:sz="0" w:space="0" w:color="auto"/>
        <w:bottom w:val="none" w:sz="0" w:space="0" w:color="auto"/>
        <w:right w:val="none" w:sz="0" w:space="0" w:color="auto"/>
      </w:divBdr>
      <w:divsChild>
        <w:div w:id="1899590676">
          <w:marLeft w:val="360"/>
          <w:marRight w:val="0"/>
          <w:marTop w:val="200"/>
          <w:marBottom w:val="0"/>
          <w:divBdr>
            <w:top w:val="none" w:sz="0" w:space="0" w:color="auto"/>
            <w:left w:val="none" w:sz="0" w:space="0" w:color="auto"/>
            <w:bottom w:val="none" w:sz="0" w:space="0" w:color="auto"/>
            <w:right w:val="none" w:sz="0" w:space="0" w:color="auto"/>
          </w:divBdr>
        </w:div>
        <w:div w:id="295720467">
          <w:marLeft w:val="1800"/>
          <w:marRight w:val="0"/>
          <w:marTop w:val="100"/>
          <w:marBottom w:val="0"/>
          <w:divBdr>
            <w:top w:val="none" w:sz="0" w:space="0" w:color="auto"/>
            <w:left w:val="none" w:sz="0" w:space="0" w:color="auto"/>
            <w:bottom w:val="none" w:sz="0" w:space="0" w:color="auto"/>
            <w:right w:val="none" w:sz="0" w:space="0" w:color="auto"/>
          </w:divBdr>
        </w:div>
        <w:div w:id="1951159537">
          <w:marLeft w:val="1800"/>
          <w:marRight w:val="0"/>
          <w:marTop w:val="100"/>
          <w:marBottom w:val="0"/>
          <w:divBdr>
            <w:top w:val="none" w:sz="0" w:space="0" w:color="auto"/>
            <w:left w:val="none" w:sz="0" w:space="0" w:color="auto"/>
            <w:bottom w:val="none" w:sz="0" w:space="0" w:color="auto"/>
            <w:right w:val="none" w:sz="0" w:space="0" w:color="auto"/>
          </w:divBdr>
        </w:div>
        <w:div w:id="643045442">
          <w:marLeft w:val="1800"/>
          <w:marRight w:val="0"/>
          <w:marTop w:val="100"/>
          <w:marBottom w:val="0"/>
          <w:divBdr>
            <w:top w:val="none" w:sz="0" w:space="0" w:color="auto"/>
            <w:left w:val="none" w:sz="0" w:space="0" w:color="auto"/>
            <w:bottom w:val="none" w:sz="0" w:space="0" w:color="auto"/>
            <w:right w:val="none" w:sz="0" w:space="0" w:color="auto"/>
          </w:divBdr>
        </w:div>
        <w:div w:id="1997830592">
          <w:marLeft w:val="2520"/>
          <w:marRight w:val="0"/>
          <w:marTop w:val="100"/>
          <w:marBottom w:val="0"/>
          <w:divBdr>
            <w:top w:val="none" w:sz="0" w:space="0" w:color="auto"/>
            <w:left w:val="none" w:sz="0" w:space="0" w:color="auto"/>
            <w:bottom w:val="none" w:sz="0" w:space="0" w:color="auto"/>
            <w:right w:val="none" w:sz="0" w:space="0" w:color="auto"/>
          </w:divBdr>
        </w:div>
        <w:div w:id="1844710053">
          <w:marLeft w:val="360"/>
          <w:marRight w:val="0"/>
          <w:marTop w:val="200"/>
          <w:marBottom w:val="0"/>
          <w:divBdr>
            <w:top w:val="none" w:sz="0" w:space="0" w:color="auto"/>
            <w:left w:val="none" w:sz="0" w:space="0" w:color="auto"/>
            <w:bottom w:val="none" w:sz="0" w:space="0" w:color="auto"/>
            <w:right w:val="none" w:sz="0" w:space="0" w:color="auto"/>
          </w:divBdr>
        </w:div>
        <w:div w:id="615253602">
          <w:marLeft w:val="1080"/>
          <w:marRight w:val="0"/>
          <w:marTop w:val="100"/>
          <w:marBottom w:val="0"/>
          <w:divBdr>
            <w:top w:val="none" w:sz="0" w:space="0" w:color="auto"/>
            <w:left w:val="none" w:sz="0" w:space="0" w:color="auto"/>
            <w:bottom w:val="none" w:sz="0" w:space="0" w:color="auto"/>
            <w:right w:val="none" w:sz="0" w:space="0" w:color="auto"/>
          </w:divBdr>
        </w:div>
        <w:div w:id="1881553903">
          <w:marLeft w:val="1080"/>
          <w:marRight w:val="0"/>
          <w:marTop w:val="100"/>
          <w:marBottom w:val="0"/>
          <w:divBdr>
            <w:top w:val="none" w:sz="0" w:space="0" w:color="auto"/>
            <w:left w:val="none" w:sz="0" w:space="0" w:color="auto"/>
            <w:bottom w:val="none" w:sz="0" w:space="0" w:color="auto"/>
            <w:right w:val="none" w:sz="0" w:space="0" w:color="auto"/>
          </w:divBdr>
        </w:div>
        <w:div w:id="279265491">
          <w:marLeft w:val="1800"/>
          <w:marRight w:val="0"/>
          <w:marTop w:val="100"/>
          <w:marBottom w:val="0"/>
          <w:divBdr>
            <w:top w:val="none" w:sz="0" w:space="0" w:color="auto"/>
            <w:left w:val="none" w:sz="0" w:space="0" w:color="auto"/>
            <w:bottom w:val="none" w:sz="0" w:space="0" w:color="auto"/>
            <w:right w:val="none" w:sz="0" w:space="0" w:color="auto"/>
          </w:divBdr>
        </w:div>
        <w:div w:id="1325160195">
          <w:marLeft w:val="1800"/>
          <w:marRight w:val="0"/>
          <w:marTop w:val="100"/>
          <w:marBottom w:val="0"/>
          <w:divBdr>
            <w:top w:val="none" w:sz="0" w:space="0" w:color="auto"/>
            <w:left w:val="none" w:sz="0" w:space="0" w:color="auto"/>
            <w:bottom w:val="none" w:sz="0" w:space="0" w:color="auto"/>
            <w:right w:val="none" w:sz="0" w:space="0" w:color="auto"/>
          </w:divBdr>
        </w:div>
      </w:divsChild>
    </w:div>
    <w:div w:id="924998252">
      <w:bodyDiv w:val="1"/>
      <w:marLeft w:val="0"/>
      <w:marRight w:val="0"/>
      <w:marTop w:val="0"/>
      <w:marBottom w:val="0"/>
      <w:divBdr>
        <w:top w:val="none" w:sz="0" w:space="0" w:color="auto"/>
        <w:left w:val="none" w:sz="0" w:space="0" w:color="auto"/>
        <w:bottom w:val="none" w:sz="0" w:space="0" w:color="auto"/>
        <w:right w:val="none" w:sz="0" w:space="0" w:color="auto"/>
      </w:divBdr>
      <w:divsChild>
        <w:div w:id="275332416">
          <w:marLeft w:val="360"/>
          <w:marRight w:val="0"/>
          <w:marTop w:val="200"/>
          <w:marBottom w:val="0"/>
          <w:divBdr>
            <w:top w:val="none" w:sz="0" w:space="0" w:color="auto"/>
            <w:left w:val="none" w:sz="0" w:space="0" w:color="auto"/>
            <w:bottom w:val="none" w:sz="0" w:space="0" w:color="auto"/>
            <w:right w:val="none" w:sz="0" w:space="0" w:color="auto"/>
          </w:divBdr>
        </w:div>
        <w:div w:id="424771514">
          <w:marLeft w:val="1080"/>
          <w:marRight w:val="0"/>
          <w:marTop w:val="100"/>
          <w:marBottom w:val="0"/>
          <w:divBdr>
            <w:top w:val="none" w:sz="0" w:space="0" w:color="auto"/>
            <w:left w:val="none" w:sz="0" w:space="0" w:color="auto"/>
            <w:bottom w:val="none" w:sz="0" w:space="0" w:color="auto"/>
            <w:right w:val="none" w:sz="0" w:space="0" w:color="auto"/>
          </w:divBdr>
        </w:div>
        <w:div w:id="685054864">
          <w:marLeft w:val="1080"/>
          <w:marRight w:val="0"/>
          <w:marTop w:val="100"/>
          <w:marBottom w:val="0"/>
          <w:divBdr>
            <w:top w:val="none" w:sz="0" w:space="0" w:color="auto"/>
            <w:left w:val="none" w:sz="0" w:space="0" w:color="auto"/>
            <w:bottom w:val="none" w:sz="0" w:space="0" w:color="auto"/>
            <w:right w:val="none" w:sz="0" w:space="0" w:color="auto"/>
          </w:divBdr>
        </w:div>
        <w:div w:id="1387487093">
          <w:marLeft w:val="360"/>
          <w:marRight w:val="0"/>
          <w:marTop w:val="200"/>
          <w:marBottom w:val="0"/>
          <w:divBdr>
            <w:top w:val="none" w:sz="0" w:space="0" w:color="auto"/>
            <w:left w:val="none" w:sz="0" w:space="0" w:color="auto"/>
            <w:bottom w:val="none" w:sz="0" w:space="0" w:color="auto"/>
            <w:right w:val="none" w:sz="0" w:space="0" w:color="auto"/>
          </w:divBdr>
        </w:div>
        <w:div w:id="1927573841">
          <w:marLeft w:val="360"/>
          <w:marRight w:val="0"/>
          <w:marTop w:val="200"/>
          <w:marBottom w:val="0"/>
          <w:divBdr>
            <w:top w:val="none" w:sz="0" w:space="0" w:color="auto"/>
            <w:left w:val="none" w:sz="0" w:space="0" w:color="auto"/>
            <w:bottom w:val="none" w:sz="0" w:space="0" w:color="auto"/>
            <w:right w:val="none" w:sz="0" w:space="0" w:color="auto"/>
          </w:divBdr>
        </w:div>
        <w:div w:id="600068587">
          <w:marLeft w:val="360"/>
          <w:marRight w:val="0"/>
          <w:marTop w:val="200"/>
          <w:marBottom w:val="0"/>
          <w:divBdr>
            <w:top w:val="none" w:sz="0" w:space="0" w:color="auto"/>
            <w:left w:val="none" w:sz="0" w:space="0" w:color="auto"/>
            <w:bottom w:val="none" w:sz="0" w:space="0" w:color="auto"/>
            <w:right w:val="none" w:sz="0" w:space="0" w:color="auto"/>
          </w:divBdr>
        </w:div>
        <w:div w:id="316151863">
          <w:marLeft w:val="360"/>
          <w:marRight w:val="0"/>
          <w:marTop w:val="200"/>
          <w:marBottom w:val="0"/>
          <w:divBdr>
            <w:top w:val="none" w:sz="0" w:space="0" w:color="auto"/>
            <w:left w:val="none" w:sz="0" w:space="0" w:color="auto"/>
            <w:bottom w:val="none" w:sz="0" w:space="0" w:color="auto"/>
            <w:right w:val="none" w:sz="0" w:space="0" w:color="auto"/>
          </w:divBdr>
        </w:div>
        <w:div w:id="771359881">
          <w:marLeft w:val="360"/>
          <w:marRight w:val="0"/>
          <w:marTop w:val="200"/>
          <w:marBottom w:val="0"/>
          <w:divBdr>
            <w:top w:val="none" w:sz="0" w:space="0" w:color="auto"/>
            <w:left w:val="none" w:sz="0" w:space="0" w:color="auto"/>
            <w:bottom w:val="none" w:sz="0" w:space="0" w:color="auto"/>
            <w:right w:val="none" w:sz="0" w:space="0" w:color="auto"/>
          </w:divBdr>
        </w:div>
        <w:div w:id="598493347">
          <w:marLeft w:val="1080"/>
          <w:marRight w:val="0"/>
          <w:marTop w:val="100"/>
          <w:marBottom w:val="0"/>
          <w:divBdr>
            <w:top w:val="none" w:sz="0" w:space="0" w:color="auto"/>
            <w:left w:val="none" w:sz="0" w:space="0" w:color="auto"/>
            <w:bottom w:val="none" w:sz="0" w:space="0" w:color="auto"/>
            <w:right w:val="none" w:sz="0" w:space="0" w:color="auto"/>
          </w:divBdr>
        </w:div>
      </w:divsChild>
    </w:div>
    <w:div w:id="968248510">
      <w:bodyDiv w:val="1"/>
      <w:marLeft w:val="0"/>
      <w:marRight w:val="0"/>
      <w:marTop w:val="0"/>
      <w:marBottom w:val="0"/>
      <w:divBdr>
        <w:top w:val="none" w:sz="0" w:space="0" w:color="auto"/>
        <w:left w:val="none" w:sz="0" w:space="0" w:color="auto"/>
        <w:bottom w:val="none" w:sz="0" w:space="0" w:color="auto"/>
        <w:right w:val="none" w:sz="0" w:space="0" w:color="auto"/>
      </w:divBdr>
      <w:divsChild>
        <w:div w:id="1624922668">
          <w:marLeft w:val="360"/>
          <w:marRight w:val="0"/>
          <w:marTop w:val="200"/>
          <w:marBottom w:val="0"/>
          <w:divBdr>
            <w:top w:val="none" w:sz="0" w:space="0" w:color="auto"/>
            <w:left w:val="none" w:sz="0" w:space="0" w:color="auto"/>
            <w:bottom w:val="none" w:sz="0" w:space="0" w:color="auto"/>
            <w:right w:val="none" w:sz="0" w:space="0" w:color="auto"/>
          </w:divBdr>
        </w:div>
        <w:div w:id="741176799">
          <w:marLeft w:val="360"/>
          <w:marRight w:val="0"/>
          <w:marTop w:val="200"/>
          <w:marBottom w:val="0"/>
          <w:divBdr>
            <w:top w:val="none" w:sz="0" w:space="0" w:color="auto"/>
            <w:left w:val="none" w:sz="0" w:space="0" w:color="auto"/>
            <w:bottom w:val="none" w:sz="0" w:space="0" w:color="auto"/>
            <w:right w:val="none" w:sz="0" w:space="0" w:color="auto"/>
          </w:divBdr>
        </w:div>
        <w:div w:id="1592548923">
          <w:marLeft w:val="360"/>
          <w:marRight w:val="0"/>
          <w:marTop w:val="200"/>
          <w:marBottom w:val="0"/>
          <w:divBdr>
            <w:top w:val="none" w:sz="0" w:space="0" w:color="auto"/>
            <w:left w:val="none" w:sz="0" w:space="0" w:color="auto"/>
            <w:bottom w:val="none" w:sz="0" w:space="0" w:color="auto"/>
            <w:right w:val="none" w:sz="0" w:space="0" w:color="auto"/>
          </w:divBdr>
        </w:div>
        <w:div w:id="289748622">
          <w:marLeft w:val="1080"/>
          <w:marRight w:val="0"/>
          <w:marTop w:val="100"/>
          <w:marBottom w:val="0"/>
          <w:divBdr>
            <w:top w:val="none" w:sz="0" w:space="0" w:color="auto"/>
            <w:left w:val="none" w:sz="0" w:space="0" w:color="auto"/>
            <w:bottom w:val="none" w:sz="0" w:space="0" w:color="auto"/>
            <w:right w:val="none" w:sz="0" w:space="0" w:color="auto"/>
          </w:divBdr>
        </w:div>
        <w:div w:id="744304473">
          <w:marLeft w:val="1080"/>
          <w:marRight w:val="0"/>
          <w:marTop w:val="100"/>
          <w:marBottom w:val="0"/>
          <w:divBdr>
            <w:top w:val="none" w:sz="0" w:space="0" w:color="auto"/>
            <w:left w:val="none" w:sz="0" w:space="0" w:color="auto"/>
            <w:bottom w:val="none" w:sz="0" w:space="0" w:color="auto"/>
            <w:right w:val="none" w:sz="0" w:space="0" w:color="auto"/>
          </w:divBdr>
        </w:div>
        <w:div w:id="1448771286">
          <w:marLeft w:val="360"/>
          <w:marRight w:val="0"/>
          <w:marTop w:val="200"/>
          <w:marBottom w:val="0"/>
          <w:divBdr>
            <w:top w:val="none" w:sz="0" w:space="0" w:color="auto"/>
            <w:left w:val="none" w:sz="0" w:space="0" w:color="auto"/>
            <w:bottom w:val="none" w:sz="0" w:space="0" w:color="auto"/>
            <w:right w:val="none" w:sz="0" w:space="0" w:color="auto"/>
          </w:divBdr>
        </w:div>
        <w:div w:id="1098022413">
          <w:marLeft w:val="360"/>
          <w:marRight w:val="0"/>
          <w:marTop w:val="200"/>
          <w:marBottom w:val="0"/>
          <w:divBdr>
            <w:top w:val="none" w:sz="0" w:space="0" w:color="auto"/>
            <w:left w:val="none" w:sz="0" w:space="0" w:color="auto"/>
            <w:bottom w:val="none" w:sz="0" w:space="0" w:color="auto"/>
            <w:right w:val="none" w:sz="0" w:space="0" w:color="auto"/>
          </w:divBdr>
        </w:div>
        <w:div w:id="435248286">
          <w:marLeft w:val="360"/>
          <w:marRight w:val="0"/>
          <w:marTop w:val="200"/>
          <w:marBottom w:val="0"/>
          <w:divBdr>
            <w:top w:val="none" w:sz="0" w:space="0" w:color="auto"/>
            <w:left w:val="none" w:sz="0" w:space="0" w:color="auto"/>
            <w:bottom w:val="none" w:sz="0" w:space="0" w:color="auto"/>
            <w:right w:val="none" w:sz="0" w:space="0" w:color="auto"/>
          </w:divBdr>
        </w:div>
        <w:div w:id="1174418915">
          <w:marLeft w:val="360"/>
          <w:marRight w:val="0"/>
          <w:marTop w:val="200"/>
          <w:marBottom w:val="0"/>
          <w:divBdr>
            <w:top w:val="none" w:sz="0" w:space="0" w:color="auto"/>
            <w:left w:val="none" w:sz="0" w:space="0" w:color="auto"/>
            <w:bottom w:val="none" w:sz="0" w:space="0" w:color="auto"/>
            <w:right w:val="none" w:sz="0" w:space="0" w:color="auto"/>
          </w:divBdr>
        </w:div>
        <w:div w:id="611401075">
          <w:marLeft w:val="360"/>
          <w:marRight w:val="0"/>
          <w:marTop w:val="200"/>
          <w:marBottom w:val="0"/>
          <w:divBdr>
            <w:top w:val="none" w:sz="0" w:space="0" w:color="auto"/>
            <w:left w:val="none" w:sz="0" w:space="0" w:color="auto"/>
            <w:bottom w:val="none" w:sz="0" w:space="0" w:color="auto"/>
            <w:right w:val="none" w:sz="0" w:space="0" w:color="auto"/>
          </w:divBdr>
        </w:div>
        <w:div w:id="693069636">
          <w:marLeft w:val="1080"/>
          <w:marRight w:val="0"/>
          <w:marTop w:val="100"/>
          <w:marBottom w:val="0"/>
          <w:divBdr>
            <w:top w:val="none" w:sz="0" w:space="0" w:color="auto"/>
            <w:left w:val="none" w:sz="0" w:space="0" w:color="auto"/>
            <w:bottom w:val="none" w:sz="0" w:space="0" w:color="auto"/>
            <w:right w:val="none" w:sz="0" w:space="0" w:color="auto"/>
          </w:divBdr>
        </w:div>
        <w:div w:id="381557551">
          <w:marLeft w:val="360"/>
          <w:marRight w:val="0"/>
          <w:marTop w:val="200"/>
          <w:marBottom w:val="0"/>
          <w:divBdr>
            <w:top w:val="none" w:sz="0" w:space="0" w:color="auto"/>
            <w:left w:val="none" w:sz="0" w:space="0" w:color="auto"/>
            <w:bottom w:val="none" w:sz="0" w:space="0" w:color="auto"/>
            <w:right w:val="none" w:sz="0" w:space="0" w:color="auto"/>
          </w:divBdr>
        </w:div>
        <w:div w:id="1461609647">
          <w:marLeft w:val="1080"/>
          <w:marRight w:val="0"/>
          <w:marTop w:val="100"/>
          <w:marBottom w:val="0"/>
          <w:divBdr>
            <w:top w:val="none" w:sz="0" w:space="0" w:color="auto"/>
            <w:left w:val="none" w:sz="0" w:space="0" w:color="auto"/>
            <w:bottom w:val="none" w:sz="0" w:space="0" w:color="auto"/>
            <w:right w:val="none" w:sz="0" w:space="0" w:color="auto"/>
          </w:divBdr>
        </w:div>
        <w:div w:id="1676181485">
          <w:marLeft w:val="360"/>
          <w:marRight w:val="0"/>
          <w:marTop w:val="200"/>
          <w:marBottom w:val="0"/>
          <w:divBdr>
            <w:top w:val="none" w:sz="0" w:space="0" w:color="auto"/>
            <w:left w:val="none" w:sz="0" w:space="0" w:color="auto"/>
            <w:bottom w:val="none" w:sz="0" w:space="0" w:color="auto"/>
            <w:right w:val="none" w:sz="0" w:space="0" w:color="auto"/>
          </w:divBdr>
        </w:div>
        <w:div w:id="1401443447">
          <w:marLeft w:val="1080"/>
          <w:marRight w:val="0"/>
          <w:marTop w:val="100"/>
          <w:marBottom w:val="0"/>
          <w:divBdr>
            <w:top w:val="none" w:sz="0" w:space="0" w:color="auto"/>
            <w:left w:val="none" w:sz="0" w:space="0" w:color="auto"/>
            <w:bottom w:val="none" w:sz="0" w:space="0" w:color="auto"/>
            <w:right w:val="none" w:sz="0" w:space="0" w:color="auto"/>
          </w:divBdr>
        </w:div>
        <w:div w:id="1087920997">
          <w:marLeft w:val="1080"/>
          <w:marRight w:val="0"/>
          <w:marTop w:val="100"/>
          <w:marBottom w:val="0"/>
          <w:divBdr>
            <w:top w:val="none" w:sz="0" w:space="0" w:color="auto"/>
            <w:left w:val="none" w:sz="0" w:space="0" w:color="auto"/>
            <w:bottom w:val="none" w:sz="0" w:space="0" w:color="auto"/>
            <w:right w:val="none" w:sz="0" w:space="0" w:color="auto"/>
          </w:divBdr>
        </w:div>
        <w:div w:id="1019088488">
          <w:marLeft w:val="1080"/>
          <w:marRight w:val="0"/>
          <w:marTop w:val="100"/>
          <w:marBottom w:val="0"/>
          <w:divBdr>
            <w:top w:val="none" w:sz="0" w:space="0" w:color="auto"/>
            <w:left w:val="none" w:sz="0" w:space="0" w:color="auto"/>
            <w:bottom w:val="none" w:sz="0" w:space="0" w:color="auto"/>
            <w:right w:val="none" w:sz="0" w:space="0" w:color="auto"/>
          </w:divBdr>
        </w:div>
      </w:divsChild>
    </w:div>
    <w:div w:id="976447086">
      <w:bodyDiv w:val="1"/>
      <w:marLeft w:val="0"/>
      <w:marRight w:val="0"/>
      <w:marTop w:val="0"/>
      <w:marBottom w:val="0"/>
      <w:divBdr>
        <w:top w:val="none" w:sz="0" w:space="0" w:color="auto"/>
        <w:left w:val="none" w:sz="0" w:space="0" w:color="auto"/>
        <w:bottom w:val="none" w:sz="0" w:space="0" w:color="auto"/>
        <w:right w:val="none" w:sz="0" w:space="0" w:color="auto"/>
      </w:divBdr>
      <w:divsChild>
        <w:div w:id="51856207">
          <w:marLeft w:val="1080"/>
          <w:marRight w:val="0"/>
          <w:marTop w:val="100"/>
          <w:marBottom w:val="0"/>
          <w:divBdr>
            <w:top w:val="none" w:sz="0" w:space="0" w:color="auto"/>
            <w:left w:val="none" w:sz="0" w:space="0" w:color="auto"/>
            <w:bottom w:val="none" w:sz="0" w:space="0" w:color="auto"/>
            <w:right w:val="none" w:sz="0" w:space="0" w:color="auto"/>
          </w:divBdr>
        </w:div>
      </w:divsChild>
    </w:div>
    <w:div w:id="988556782">
      <w:bodyDiv w:val="1"/>
      <w:marLeft w:val="0"/>
      <w:marRight w:val="0"/>
      <w:marTop w:val="0"/>
      <w:marBottom w:val="0"/>
      <w:divBdr>
        <w:top w:val="none" w:sz="0" w:space="0" w:color="auto"/>
        <w:left w:val="none" w:sz="0" w:space="0" w:color="auto"/>
        <w:bottom w:val="none" w:sz="0" w:space="0" w:color="auto"/>
        <w:right w:val="none" w:sz="0" w:space="0" w:color="auto"/>
      </w:divBdr>
      <w:divsChild>
        <w:div w:id="308366158">
          <w:marLeft w:val="360"/>
          <w:marRight w:val="0"/>
          <w:marTop w:val="200"/>
          <w:marBottom w:val="0"/>
          <w:divBdr>
            <w:top w:val="none" w:sz="0" w:space="0" w:color="auto"/>
            <w:left w:val="none" w:sz="0" w:space="0" w:color="auto"/>
            <w:bottom w:val="none" w:sz="0" w:space="0" w:color="auto"/>
            <w:right w:val="none" w:sz="0" w:space="0" w:color="auto"/>
          </w:divBdr>
        </w:div>
        <w:div w:id="1793278952">
          <w:marLeft w:val="1080"/>
          <w:marRight w:val="0"/>
          <w:marTop w:val="100"/>
          <w:marBottom w:val="0"/>
          <w:divBdr>
            <w:top w:val="none" w:sz="0" w:space="0" w:color="auto"/>
            <w:left w:val="none" w:sz="0" w:space="0" w:color="auto"/>
            <w:bottom w:val="none" w:sz="0" w:space="0" w:color="auto"/>
            <w:right w:val="none" w:sz="0" w:space="0" w:color="auto"/>
          </w:divBdr>
        </w:div>
        <w:div w:id="1998456691">
          <w:marLeft w:val="1080"/>
          <w:marRight w:val="0"/>
          <w:marTop w:val="100"/>
          <w:marBottom w:val="0"/>
          <w:divBdr>
            <w:top w:val="none" w:sz="0" w:space="0" w:color="auto"/>
            <w:left w:val="none" w:sz="0" w:space="0" w:color="auto"/>
            <w:bottom w:val="none" w:sz="0" w:space="0" w:color="auto"/>
            <w:right w:val="none" w:sz="0" w:space="0" w:color="auto"/>
          </w:divBdr>
        </w:div>
        <w:div w:id="331296593">
          <w:marLeft w:val="1080"/>
          <w:marRight w:val="0"/>
          <w:marTop w:val="100"/>
          <w:marBottom w:val="0"/>
          <w:divBdr>
            <w:top w:val="none" w:sz="0" w:space="0" w:color="auto"/>
            <w:left w:val="none" w:sz="0" w:space="0" w:color="auto"/>
            <w:bottom w:val="none" w:sz="0" w:space="0" w:color="auto"/>
            <w:right w:val="none" w:sz="0" w:space="0" w:color="auto"/>
          </w:divBdr>
        </w:div>
      </w:divsChild>
    </w:div>
    <w:div w:id="1002662389">
      <w:bodyDiv w:val="1"/>
      <w:marLeft w:val="0"/>
      <w:marRight w:val="0"/>
      <w:marTop w:val="0"/>
      <w:marBottom w:val="0"/>
      <w:divBdr>
        <w:top w:val="none" w:sz="0" w:space="0" w:color="auto"/>
        <w:left w:val="none" w:sz="0" w:space="0" w:color="auto"/>
        <w:bottom w:val="none" w:sz="0" w:space="0" w:color="auto"/>
        <w:right w:val="none" w:sz="0" w:space="0" w:color="auto"/>
      </w:divBdr>
      <w:divsChild>
        <w:div w:id="1629043658">
          <w:marLeft w:val="360"/>
          <w:marRight w:val="0"/>
          <w:marTop w:val="200"/>
          <w:marBottom w:val="180"/>
          <w:divBdr>
            <w:top w:val="none" w:sz="0" w:space="0" w:color="auto"/>
            <w:left w:val="none" w:sz="0" w:space="0" w:color="auto"/>
            <w:bottom w:val="none" w:sz="0" w:space="0" w:color="auto"/>
            <w:right w:val="none" w:sz="0" w:space="0" w:color="auto"/>
          </w:divBdr>
        </w:div>
        <w:div w:id="1172338226">
          <w:marLeft w:val="360"/>
          <w:marRight w:val="0"/>
          <w:marTop w:val="200"/>
          <w:marBottom w:val="180"/>
          <w:divBdr>
            <w:top w:val="none" w:sz="0" w:space="0" w:color="auto"/>
            <w:left w:val="none" w:sz="0" w:space="0" w:color="auto"/>
            <w:bottom w:val="none" w:sz="0" w:space="0" w:color="auto"/>
            <w:right w:val="none" w:sz="0" w:space="0" w:color="auto"/>
          </w:divBdr>
        </w:div>
        <w:div w:id="830292908">
          <w:marLeft w:val="1080"/>
          <w:marRight w:val="0"/>
          <w:marTop w:val="100"/>
          <w:marBottom w:val="180"/>
          <w:divBdr>
            <w:top w:val="none" w:sz="0" w:space="0" w:color="auto"/>
            <w:left w:val="none" w:sz="0" w:space="0" w:color="auto"/>
            <w:bottom w:val="none" w:sz="0" w:space="0" w:color="auto"/>
            <w:right w:val="none" w:sz="0" w:space="0" w:color="auto"/>
          </w:divBdr>
        </w:div>
        <w:div w:id="218902485">
          <w:marLeft w:val="1080"/>
          <w:marRight w:val="0"/>
          <w:marTop w:val="100"/>
          <w:marBottom w:val="180"/>
          <w:divBdr>
            <w:top w:val="none" w:sz="0" w:space="0" w:color="auto"/>
            <w:left w:val="none" w:sz="0" w:space="0" w:color="auto"/>
            <w:bottom w:val="none" w:sz="0" w:space="0" w:color="auto"/>
            <w:right w:val="none" w:sz="0" w:space="0" w:color="auto"/>
          </w:divBdr>
        </w:div>
        <w:div w:id="352342904">
          <w:marLeft w:val="360"/>
          <w:marRight w:val="0"/>
          <w:marTop w:val="200"/>
          <w:marBottom w:val="180"/>
          <w:divBdr>
            <w:top w:val="none" w:sz="0" w:space="0" w:color="auto"/>
            <w:left w:val="none" w:sz="0" w:space="0" w:color="auto"/>
            <w:bottom w:val="none" w:sz="0" w:space="0" w:color="auto"/>
            <w:right w:val="none" w:sz="0" w:space="0" w:color="auto"/>
          </w:divBdr>
        </w:div>
        <w:div w:id="1997341951">
          <w:marLeft w:val="360"/>
          <w:marRight w:val="0"/>
          <w:marTop w:val="200"/>
          <w:marBottom w:val="180"/>
          <w:divBdr>
            <w:top w:val="none" w:sz="0" w:space="0" w:color="auto"/>
            <w:left w:val="none" w:sz="0" w:space="0" w:color="auto"/>
            <w:bottom w:val="none" w:sz="0" w:space="0" w:color="auto"/>
            <w:right w:val="none" w:sz="0" w:space="0" w:color="auto"/>
          </w:divBdr>
        </w:div>
        <w:div w:id="1143472995">
          <w:marLeft w:val="1080"/>
          <w:marRight w:val="0"/>
          <w:marTop w:val="100"/>
          <w:marBottom w:val="180"/>
          <w:divBdr>
            <w:top w:val="none" w:sz="0" w:space="0" w:color="auto"/>
            <w:left w:val="none" w:sz="0" w:space="0" w:color="auto"/>
            <w:bottom w:val="none" w:sz="0" w:space="0" w:color="auto"/>
            <w:right w:val="none" w:sz="0" w:space="0" w:color="auto"/>
          </w:divBdr>
        </w:div>
        <w:div w:id="405878951">
          <w:marLeft w:val="1080"/>
          <w:marRight w:val="0"/>
          <w:marTop w:val="100"/>
          <w:marBottom w:val="180"/>
          <w:divBdr>
            <w:top w:val="none" w:sz="0" w:space="0" w:color="auto"/>
            <w:left w:val="none" w:sz="0" w:space="0" w:color="auto"/>
            <w:bottom w:val="none" w:sz="0" w:space="0" w:color="auto"/>
            <w:right w:val="none" w:sz="0" w:space="0" w:color="auto"/>
          </w:divBdr>
        </w:div>
        <w:div w:id="206181646">
          <w:marLeft w:val="1080"/>
          <w:marRight w:val="0"/>
          <w:marTop w:val="100"/>
          <w:marBottom w:val="180"/>
          <w:divBdr>
            <w:top w:val="none" w:sz="0" w:space="0" w:color="auto"/>
            <w:left w:val="none" w:sz="0" w:space="0" w:color="auto"/>
            <w:bottom w:val="none" w:sz="0" w:space="0" w:color="auto"/>
            <w:right w:val="none" w:sz="0" w:space="0" w:color="auto"/>
          </w:divBdr>
        </w:div>
        <w:div w:id="940650965">
          <w:marLeft w:val="1080"/>
          <w:marRight w:val="0"/>
          <w:marTop w:val="100"/>
          <w:marBottom w:val="180"/>
          <w:divBdr>
            <w:top w:val="none" w:sz="0" w:space="0" w:color="auto"/>
            <w:left w:val="none" w:sz="0" w:space="0" w:color="auto"/>
            <w:bottom w:val="none" w:sz="0" w:space="0" w:color="auto"/>
            <w:right w:val="none" w:sz="0" w:space="0" w:color="auto"/>
          </w:divBdr>
        </w:div>
        <w:div w:id="802842696">
          <w:marLeft w:val="1080"/>
          <w:marRight w:val="0"/>
          <w:marTop w:val="100"/>
          <w:marBottom w:val="180"/>
          <w:divBdr>
            <w:top w:val="none" w:sz="0" w:space="0" w:color="auto"/>
            <w:left w:val="none" w:sz="0" w:space="0" w:color="auto"/>
            <w:bottom w:val="none" w:sz="0" w:space="0" w:color="auto"/>
            <w:right w:val="none" w:sz="0" w:space="0" w:color="auto"/>
          </w:divBdr>
        </w:div>
        <w:div w:id="396321050">
          <w:marLeft w:val="1080"/>
          <w:marRight w:val="0"/>
          <w:marTop w:val="100"/>
          <w:marBottom w:val="180"/>
          <w:divBdr>
            <w:top w:val="none" w:sz="0" w:space="0" w:color="auto"/>
            <w:left w:val="none" w:sz="0" w:space="0" w:color="auto"/>
            <w:bottom w:val="none" w:sz="0" w:space="0" w:color="auto"/>
            <w:right w:val="none" w:sz="0" w:space="0" w:color="auto"/>
          </w:divBdr>
        </w:div>
        <w:div w:id="1842043769">
          <w:marLeft w:val="1080"/>
          <w:marRight w:val="0"/>
          <w:marTop w:val="100"/>
          <w:marBottom w:val="180"/>
          <w:divBdr>
            <w:top w:val="none" w:sz="0" w:space="0" w:color="auto"/>
            <w:left w:val="none" w:sz="0" w:space="0" w:color="auto"/>
            <w:bottom w:val="none" w:sz="0" w:space="0" w:color="auto"/>
            <w:right w:val="none" w:sz="0" w:space="0" w:color="auto"/>
          </w:divBdr>
        </w:div>
        <w:div w:id="1750884656">
          <w:marLeft w:val="1080"/>
          <w:marRight w:val="0"/>
          <w:marTop w:val="100"/>
          <w:marBottom w:val="180"/>
          <w:divBdr>
            <w:top w:val="none" w:sz="0" w:space="0" w:color="auto"/>
            <w:left w:val="none" w:sz="0" w:space="0" w:color="auto"/>
            <w:bottom w:val="none" w:sz="0" w:space="0" w:color="auto"/>
            <w:right w:val="none" w:sz="0" w:space="0" w:color="auto"/>
          </w:divBdr>
        </w:div>
        <w:div w:id="251937747">
          <w:marLeft w:val="1080"/>
          <w:marRight w:val="0"/>
          <w:marTop w:val="100"/>
          <w:marBottom w:val="180"/>
          <w:divBdr>
            <w:top w:val="none" w:sz="0" w:space="0" w:color="auto"/>
            <w:left w:val="none" w:sz="0" w:space="0" w:color="auto"/>
            <w:bottom w:val="none" w:sz="0" w:space="0" w:color="auto"/>
            <w:right w:val="none" w:sz="0" w:space="0" w:color="auto"/>
          </w:divBdr>
        </w:div>
        <w:div w:id="937906687">
          <w:marLeft w:val="1080"/>
          <w:marRight w:val="0"/>
          <w:marTop w:val="100"/>
          <w:marBottom w:val="180"/>
          <w:divBdr>
            <w:top w:val="none" w:sz="0" w:space="0" w:color="auto"/>
            <w:left w:val="none" w:sz="0" w:space="0" w:color="auto"/>
            <w:bottom w:val="none" w:sz="0" w:space="0" w:color="auto"/>
            <w:right w:val="none" w:sz="0" w:space="0" w:color="auto"/>
          </w:divBdr>
        </w:div>
      </w:divsChild>
    </w:div>
    <w:div w:id="1039545381">
      <w:bodyDiv w:val="1"/>
      <w:marLeft w:val="0"/>
      <w:marRight w:val="0"/>
      <w:marTop w:val="0"/>
      <w:marBottom w:val="0"/>
      <w:divBdr>
        <w:top w:val="none" w:sz="0" w:space="0" w:color="auto"/>
        <w:left w:val="none" w:sz="0" w:space="0" w:color="auto"/>
        <w:bottom w:val="none" w:sz="0" w:space="0" w:color="auto"/>
        <w:right w:val="none" w:sz="0" w:space="0" w:color="auto"/>
      </w:divBdr>
      <w:divsChild>
        <w:div w:id="166094438">
          <w:marLeft w:val="1080"/>
          <w:marRight w:val="0"/>
          <w:marTop w:val="100"/>
          <w:marBottom w:val="0"/>
          <w:divBdr>
            <w:top w:val="none" w:sz="0" w:space="0" w:color="auto"/>
            <w:left w:val="none" w:sz="0" w:space="0" w:color="auto"/>
            <w:bottom w:val="none" w:sz="0" w:space="0" w:color="auto"/>
            <w:right w:val="none" w:sz="0" w:space="0" w:color="auto"/>
          </w:divBdr>
        </w:div>
        <w:div w:id="32535433">
          <w:marLeft w:val="1800"/>
          <w:marRight w:val="0"/>
          <w:marTop w:val="100"/>
          <w:marBottom w:val="0"/>
          <w:divBdr>
            <w:top w:val="none" w:sz="0" w:space="0" w:color="auto"/>
            <w:left w:val="none" w:sz="0" w:space="0" w:color="auto"/>
            <w:bottom w:val="none" w:sz="0" w:space="0" w:color="auto"/>
            <w:right w:val="none" w:sz="0" w:space="0" w:color="auto"/>
          </w:divBdr>
        </w:div>
        <w:div w:id="800540651">
          <w:marLeft w:val="1080"/>
          <w:marRight w:val="0"/>
          <w:marTop w:val="100"/>
          <w:marBottom w:val="0"/>
          <w:divBdr>
            <w:top w:val="none" w:sz="0" w:space="0" w:color="auto"/>
            <w:left w:val="none" w:sz="0" w:space="0" w:color="auto"/>
            <w:bottom w:val="none" w:sz="0" w:space="0" w:color="auto"/>
            <w:right w:val="none" w:sz="0" w:space="0" w:color="auto"/>
          </w:divBdr>
        </w:div>
        <w:div w:id="1326930084">
          <w:marLeft w:val="1800"/>
          <w:marRight w:val="0"/>
          <w:marTop w:val="100"/>
          <w:marBottom w:val="0"/>
          <w:divBdr>
            <w:top w:val="none" w:sz="0" w:space="0" w:color="auto"/>
            <w:left w:val="none" w:sz="0" w:space="0" w:color="auto"/>
            <w:bottom w:val="none" w:sz="0" w:space="0" w:color="auto"/>
            <w:right w:val="none" w:sz="0" w:space="0" w:color="auto"/>
          </w:divBdr>
        </w:div>
      </w:divsChild>
    </w:div>
    <w:div w:id="1105887059">
      <w:bodyDiv w:val="1"/>
      <w:marLeft w:val="0"/>
      <w:marRight w:val="0"/>
      <w:marTop w:val="0"/>
      <w:marBottom w:val="0"/>
      <w:divBdr>
        <w:top w:val="none" w:sz="0" w:space="0" w:color="auto"/>
        <w:left w:val="none" w:sz="0" w:space="0" w:color="auto"/>
        <w:bottom w:val="none" w:sz="0" w:space="0" w:color="auto"/>
        <w:right w:val="none" w:sz="0" w:space="0" w:color="auto"/>
      </w:divBdr>
      <w:divsChild>
        <w:div w:id="1659839875">
          <w:marLeft w:val="360"/>
          <w:marRight w:val="0"/>
          <w:marTop w:val="200"/>
          <w:marBottom w:val="0"/>
          <w:divBdr>
            <w:top w:val="none" w:sz="0" w:space="0" w:color="auto"/>
            <w:left w:val="none" w:sz="0" w:space="0" w:color="auto"/>
            <w:bottom w:val="none" w:sz="0" w:space="0" w:color="auto"/>
            <w:right w:val="none" w:sz="0" w:space="0" w:color="auto"/>
          </w:divBdr>
        </w:div>
        <w:div w:id="154759716">
          <w:marLeft w:val="1080"/>
          <w:marRight w:val="0"/>
          <w:marTop w:val="100"/>
          <w:marBottom w:val="0"/>
          <w:divBdr>
            <w:top w:val="none" w:sz="0" w:space="0" w:color="auto"/>
            <w:left w:val="none" w:sz="0" w:space="0" w:color="auto"/>
            <w:bottom w:val="none" w:sz="0" w:space="0" w:color="auto"/>
            <w:right w:val="none" w:sz="0" w:space="0" w:color="auto"/>
          </w:divBdr>
        </w:div>
        <w:div w:id="1332224242">
          <w:marLeft w:val="1080"/>
          <w:marRight w:val="0"/>
          <w:marTop w:val="100"/>
          <w:marBottom w:val="0"/>
          <w:divBdr>
            <w:top w:val="none" w:sz="0" w:space="0" w:color="auto"/>
            <w:left w:val="none" w:sz="0" w:space="0" w:color="auto"/>
            <w:bottom w:val="none" w:sz="0" w:space="0" w:color="auto"/>
            <w:right w:val="none" w:sz="0" w:space="0" w:color="auto"/>
          </w:divBdr>
        </w:div>
        <w:div w:id="1931771738">
          <w:marLeft w:val="1080"/>
          <w:marRight w:val="0"/>
          <w:marTop w:val="100"/>
          <w:marBottom w:val="0"/>
          <w:divBdr>
            <w:top w:val="none" w:sz="0" w:space="0" w:color="auto"/>
            <w:left w:val="none" w:sz="0" w:space="0" w:color="auto"/>
            <w:bottom w:val="none" w:sz="0" w:space="0" w:color="auto"/>
            <w:right w:val="none" w:sz="0" w:space="0" w:color="auto"/>
          </w:divBdr>
        </w:div>
      </w:divsChild>
    </w:div>
    <w:div w:id="1140998285">
      <w:bodyDiv w:val="1"/>
      <w:marLeft w:val="0"/>
      <w:marRight w:val="0"/>
      <w:marTop w:val="0"/>
      <w:marBottom w:val="0"/>
      <w:divBdr>
        <w:top w:val="none" w:sz="0" w:space="0" w:color="auto"/>
        <w:left w:val="none" w:sz="0" w:space="0" w:color="auto"/>
        <w:bottom w:val="none" w:sz="0" w:space="0" w:color="auto"/>
        <w:right w:val="none" w:sz="0" w:space="0" w:color="auto"/>
      </w:divBdr>
      <w:divsChild>
        <w:div w:id="1830511594">
          <w:marLeft w:val="360"/>
          <w:marRight w:val="0"/>
          <w:marTop w:val="200"/>
          <w:marBottom w:val="0"/>
          <w:divBdr>
            <w:top w:val="none" w:sz="0" w:space="0" w:color="auto"/>
            <w:left w:val="none" w:sz="0" w:space="0" w:color="auto"/>
            <w:bottom w:val="none" w:sz="0" w:space="0" w:color="auto"/>
            <w:right w:val="none" w:sz="0" w:space="0" w:color="auto"/>
          </w:divBdr>
        </w:div>
        <w:div w:id="2146966571">
          <w:marLeft w:val="1080"/>
          <w:marRight w:val="0"/>
          <w:marTop w:val="100"/>
          <w:marBottom w:val="0"/>
          <w:divBdr>
            <w:top w:val="none" w:sz="0" w:space="0" w:color="auto"/>
            <w:left w:val="none" w:sz="0" w:space="0" w:color="auto"/>
            <w:bottom w:val="none" w:sz="0" w:space="0" w:color="auto"/>
            <w:right w:val="none" w:sz="0" w:space="0" w:color="auto"/>
          </w:divBdr>
        </w:div>
        <w:div w:id="339888412">
          <w:marLeft w:val="1080"/>
          <w:marRight w:val="0"/>
          <w:marTop w:val="100"/>
          <w:marBottom w:val="0"/>
          <w:divBdr>
            <w:top w:val="none" w:sz="0" w:space="0" w:color="auto"/>
            <w:left w:val="none" w:sz="0" w:space="0" w:color="auto"/>
            <w:bottom w:val="none" w:sz="0" w:space="0" w:color="auto"/>
            <w:right w:val="none" w:sz="0" w:space="0" w:color="auto"/>
          </w:divBdr>
        </w:div>
        <w:div w:id="1492408357">
          <w:marLeft w:val="360"/>
          <w:marRight w:val="0"/>
          <w:marTop w:val="200"/>
          <w:marBottom w:val="0"/>
          <w:divBdr>
            <w:top w:val="none" w:sz="0" w:space="0" w:color="auto"/>
            <w:left w:val="none" w:sz="0" w:space="0" w:color="auto"/>
            <w:bottom w:val="none" w:sz="0" w:space="0" w:color="auto"/>
            <w:right w:val="none" w:sz="0" w:space="0" w:color="auto"/>
          </w:divBdr>
        </w:div>
        <w:div w:id="577714414">
          <w:marLeft w:val="1080"/>
          <w:marRight w:val="0"/>
          <w:marTop w:val="100"/>
          <w:marBottom w:val="0"/>
          <w:divBdr>
            <w:top w:val="none" w:sz="0" w:space="0" w:color="auto"/>
            <w:left w:val="none" w:sz="0" w:space="0" w:color="auto"/>
            <w:bottom w:val="none" w:sz="0" w:space="0" w:color="auto"/>
            <w:right w:val="none" w:sz="0" w:space="0" w:color="auto"/>
          </w:divBdr>
        </w:div>
        <w:div w:id="1780684608">
          <w:marLeft w:val="1080"/>
          <w:marRight w:val="0"/>
          <w:marTop w:val="100"/>
          <w:marBottom w:val="0"/>
          <w:divBdr>
            <w:top w:val="none" w:sz="0" w:space="0" w:color="auto"/>
            <w:left w:val="none" w:sz="0" w:space="0" w:color="auto"/>
            <w:bottom w:val="none" w:sz="0" w:space="0" w:color="auto"/>
            <w:right w:val="none" w:sz="0" w:space="0" w:color="auto"/>
          </w:divBdr>
        </w:div>
        <w:div w:id="1398673535">
          <w:marLeft w:val="1080"/>
          <w:marRight w:val="0"/>
          <w:marTop w:val="100"/>
          <w:marBottom w:val="0"/>
          <w:divBdr>
            <w:top w:val="none" w:sz="0" w:space="0" w:color="auto"/>
            <w:left w:val="none" w:sz="0" w:space="0" w:color="auto"/>
            <w:bottom w:val="none" w:sz="0" w:space="0" w:color="auto"/>
            <w:right w:val="none" w:sz="0" w:space="0" w:color="auto"/>
          </w:divBdr>
        </w:div>
        <w:div w:id="340208511">
          <w:marLeft w:val="1800"/>
          <w:marRight w:val="0"/>
          <w:marTop w:val="100"/>
          <w:marBottom w:val="0"/>
          <w:divBdr>
            <w:top w:val="none" w:sz="0" w:space="0" w:color="auto"/>
            <w:left w:val="none" w:sz="0" w:space="0" w:color="auto"/>
            <w:bottom w:val="none" w:sz="0" w:space="0" w:color="auto"/>
            <w:right w:val="none" w:sz="0" w:space="0" w:color="auto"/>
          </w:divBdr>
        </w:div>
        <w:div w:id="1421681992">
          <w:marLeft w:val="360"/>
          <w:marRight w:val="0"/>
          <w:marTop w:val="200"/>
          <w:marBottom w:val="0"/>
          <w:divBdr>
            <w:top w:val="none" w:sz="0" w:space="0" w:color="auto"/>
            <w:left w:val="none" w:sz="0" w:space="0" w:color="auto"/>
            <w:bottom w:val="none" w:sz="0" w:space="0" w:color="auto"/>
            <w:right w:val="none" w:sz="0" w:space="0" w:color="auto"/>
          </w:divBdr>
        </w:div>
        <w:div w:id="786510576">
          <w:marLeft w:val="1080"/>
          <w:marRight w:val="0"/>
          <w:marTop w:val="100"/>
          <w:marBottom w:val="0"/>
          <w:divBdr>
            <w:top w:val="none" w:sz="0" w:space="0" w:color="auto"/>
            <w:left w:val="none" w:sz="0" w:space="0" w:color="auto"/>
            <w:bottom w:val="none" w:sz="0" w:space="0" w:color="auto"/>
            <w:right w:val="none" w:sz="0" w:space="0" w:color="auto"/>
          </w:divBdr>
        </w:div>
        <w:div w:id="1882203864">
          <w:marLeft w:val="1080"/>
          <w:marRight w:val="0"/>
          <w:marTop w:val="100"/>
          <w:marBottom w:val="0"/>
          <w:divBdr>
            <w:top w:val="none" w:sz="0" w:space="0" w:color="auto"/>
            <w:left w:val="none" w:sz="0" w:space="0" w:color="auto"/>
            <w:bottom w:val="none" w:sz="0" w:space="0" w:color="auto"/>
            <w:right w:val="none" w:sz="0" w:space="0" w:color="auto"/>
          </w:divBdr>
        </w:div>
        <w:div w:id="2087607389">
          <w:marLeft w:val="360"/>
          <w:marRight w:val="0"/>
          <w:marTop w:val="200"/>
          <w:marBottom w:val="0"/>
          <w:divBdr>
            <w:top w:val="none" w:sz="0" w:space="0" w:color="auto"/>
            <w:left w:val="none" w:sz="0" w:space="0" w:color="auto"/>
            <w:bottom w:val="none" w:sz="0" w:space="0" w:color="auto"/>
            <w:right w:val="none" w:sz="0" w:space="0" w:color="auto"/>
          </w:divBdr>
        </w:div>
        <w:div w:id="919871609">
          <w:marLeft w:val="1080"/>
          <w:marRight w:val="0"/>
          <w:marTop w:val="100"/>
          <w:marBottom w:val="0"/>
          <w:divBdr>
            <w:top w:val="none" w:sz="0" w:space="0" w:color="auto"/>
            <w:left w:val="none" w:sz="0" w:space="0" w:color="auto"/>
            <w:bottom w:val="none" w:sz="0" w:space="0" w:color="auto"/>
            <w:right w:val="none" w:sz="0" w:space="0" w:color="auto"/>
          </w:divBdr>
        </w:div>
        <w:div w:id="841161668">
          <w:marLeft w:val="1080"/>
          <w:marRight w:val="0"/>
          <w:marTop w:val="100"/>
          <w:marBottom w:val="0"/>
          <w:divBdr>
            <w:top w:val="none" w:sz="0" w:space="0" w:color="auto"/>
            <w:left w:val="none" w:sz="0" w:space="0" w:color="auto"/>
            <w:bottom w:val="none" w:sz="0" w:space="0" w:color="auto"/>
            <w:right w:val="none" w:sz="0" w:space="0" w:color="auto"/>
          </w:divBdr>
        </w:div>
      </w:divsChild>
    </w:div>
    <w:div w:id="1172915898">
      <w:bodyDiv w:val="1"/>
      <w:marLeft w:val="0"/>
      <w:marRight w:val="0"/>
      <w:marTop w:val="0"/>
      <w:marBottom w:val="0"/>
      <w:divBdr>
        <w:top w:val="none" w:sz="0" w:space="0" w:color="auto"/>
        <w:left w:val="none" w:sz="0" w:space="0" w:color="auto"/>
        <w:bottom w:val="none" w:sz="0" w:space="0" w:color="auto"/>
        <w:right w:val="none" w:sz="0" w:space="0" w:color="auto"/>
      </w:divBdr>
      <w:divsChild>
        <w:div w:id="1242837205">
          <w:marLeft w:val="1080"/>
          <w:marRight w:val="0"/>
          <w:marTop w:val="100"/>
          <w:marBottom w:val="0"/>
          <w:divBdr>
            <w:top w:val="none" w:sz="0" w:space="0" w:color="auto"/>
            <w:left w:val="none" w:sz="0" w:space="0" w:color="auto"/>
            <w:bottom w:val="none" w:sz="0" w:space="0" w:color="auto"/>
            <w:right w:val="none" w:sz="0" w:space="0" w:color="auto"/>
          </w:divBdr>
        </w:div>
        <w:div w:id="2102485783">
          <w:marLeft w:val="1080"/>
          <w:marRight w:val="0"/>
          <w:marTop w:val="100"/>
          <w:marBottom w:val="0"/>
          <w:divBdr>
            <w:top w:val="none" w:sz="0" w:space="0" w:color="auto"/>
            <w:left w:val="none" w:sz="0" w:space="0" w:color="auto"/>
            <w:bottom w:val="none" w:sz="0" w:space="0" w:color="auto"/>
            <w:right w:val="none" w:sz="0" w:space="0" w:color="auto"/>
          </w:divBdr>
        </w:div>
        <w:div w:id="1402215515">
          <w:marLeft w:val="1080"/>
          <w:marRight w:val="0"/>
          <w:marTop w:val="100"/>
          <w:marBottom w:val="0"/>
          <w:divBdr>
            <w:top w:val="none" w:sz="0" w:space="0" w:color="auto"/>
            <w:left w:val="none" w:sz="0" w:space="0" w:color="auto"/>
            <w:bottom w:val="none" w:sz="0" w:space="0" w:color="auto"/>
            <w:right w:val="none" w:sz="0" w:space="0" w:color="auto"/>
          </w:divBdr>
        </w:div>
        <w:div w:id="575019798">
          <w:marLeft w:val="1080"/>
          <w:marRight w:val="0"/>
          <w:marTop w:val="100"/>
          <w:marBottom w:val="0"/>
          <w:divBdr>
            <w:top w:val="none" w:sz="0" w:space="0" w:color="auto"/>
            <w:left w:val="none" w:sz="0" w:space="0" w:color="auto"/>
            <w:bottom w:val="none" w:sz="0" w:space="0" w:color="auto"/>
            <w:right w:val="none" w:sz="0" w:space="0" w:color="auto"/>
          </w:divBdr>
        </w:div>
        <w:div w:id="8066887">
          <w:marLeft w:val="1800"/>
          <w:marRight w:val="0"/>
          <w:marTop w:val="100"/>
          <w:marBottom w:val="0"/>
          <w:divBdr>
            <w:top w:val="none" w:sz="0" w:space="0" w:color="auto"/>
            <w:left w:val="none" w:sz="0" w:space="0" w:color="auto"/>
            <w:bottom w:val="none" w:sz="0" w:space="0" w:color="auto"/>
            <w:right w:val="none" w:sz="0" w:space="0" w:color="auto"/>
          </w:divBdr>
        </w:div>
        <w:div w:id="1463962408">
          <w:marLeft w:val="1080"/>
          <w:marRight w:val="0"/>
          <w:marTop w:val="100"/>
          <w:marBottom w:val="0"/>
          <w:divBdr>
            <w:top w:val="none" w:sz="0" w:space="0" w:color="auto"/>
            <w:left w:val="none" w:sz="0" w:space="0" w:color="auto"/>
            <w:bottom w:val="none" w:sz="0" w:space="0" w:color="auto"/>
            <w:right w:val="none" w:sz="0" w:space="0" w:color="auto"/>
          </w:divBdr>
        </w:div>
        <w:div w:id="334578034">
          <w:marLeft w:val="1080"/>
          <w:marRight w:val="0"/>
          <w:marTop w:val="100"/>
          <w:marBottom w:val="0"/>
          <w:divBdr>
            <w:top w:val="none" w:sz="0" w:space="0" w:color="auto"/>
            <w:left w:val="none" w:sz="0" w:space="0" w:color="auto"/>
            <w:bottom w:val="none" w:sz="0" w:space="0" w:color="auto"/>
            <w:right w:val="none" w:sz="0" w:space="0" w:color="auto"/>
          </w:divBdr>
        </w:div>
        <w:div w:id="1380742998">
          <w:marLeft w:val="1080"/>
          <w:marRight w:val="0"/>
          <w:marTop w:val="100"/>
          <w:marBottom w:val="0"/>
          <w:divBdr>
            <w:top w:val="none" w:sz="0" w:space="0" w:color="auto"/>
            <w:left w:val="none" w:sz="0" w:space="0" w:color="auto"/>
            <w:bottom w:val="none" w:sz="0" w:space="0" w:color="auto"/>
            <w:right w:val="none" w:sz="0" w:space="0" w:color="auto"/>
          </w:divBdr>
        </w:div>
      </w:divsChild>
    </w:div>
    <w:div w:id="1209339368">
      <w:bodyDiv w:val="1"/>
      <w:marLeft w:val="0"/>
      <w:marRight w:val="0"/>
      <w:marTop w:val="0"/>
      <w:marBottom w:val="0"/>
      <w:divBdr>
        <w:top w:val="none" w:sz="0" w:space="0" w:color="auto"/>
        <w:left w:val="none" w:sz="0" w:space="0" w:color="auto"/>
        <w:bottom w:val="none" w:sz="0" w:space="0" w:color="auto"/>
        <w:right w:val="none" w:sz="0" w:space="0" w:color="auto"/>
      </w:divBdr>
      <w:divsChild>
        <w:div w:id="1115102670">
          <w:marLeft w:val="1080"/>
          <w:marRight w:val="0"/>
          <w:marTop w:val="100"/>
          <w:marBottom w:val="0"/>
          <w:divBdr>
            <w:top w:val="none" w:sz="0" w:space="0" w:color="auto"/>
            <w:left w:val="none" w:sz="0" w:space="0" w:color="auto"/>
            <w:bottom w:val="none" w:sz="0" w:space="0" w:color="auto"/>
            <w:right w:val="none" w:sz="0" w:space="0" w:color="auto"/>
          </w:divBdr>
        </w:div>
        <w:div w:id="1517891442">
          <w:marLeft w:val="1080"/>
          <w:marRight w:val="0"/>
          <w:marTop w:val="100"/>
          <w:marBottom w:val="0"/>
          <w:divBdr>
            <w:top w:val="none" w:sz="0" w:space="0" w:color="auto"/>
            <w:left w:val="none" w:sz="0" w:space="0" w:color="auto"/>
            <w:bottom w:val="none" w:sz="0" w:space="0" w:color="auto"/>
            <w:right w:val="none" w:sz="0" w:space="0" w:color="auto"/>
          </w:divBdr>
        </w:div>
        <w:div w:id="212273855">
          <w:marLeft w:val="1080"/>
          <w:marRight w:val="0"/>
          <w:marTop w:val="100"/>
          <w:marBottom w:val="0"/>
          <w:divBdr>
            <w:top w:val="none" w:sz="0" w:space="0" w:color="auto"/>
            <w:left w:val="none" w:sz="0" w:space="0" w:color="auto"/>
            <w:bottom w:val="none" w:sz="0" w:space="0" w:color="auto"/>
            <w:right w:val="none" w:sz="0" w:space="0" w:color="auto"/>
          </w:divBdr>
        </w:div>
        <w:div w:id="416051182">
          <w:marLeft w:val="1080"/>
          <w:marRight w:val="0"/>
          <w:marTop w:val="100"/>
          <w:marBottom w:val="0"/>
          <w:divBdr>
            <w:top w:val="none" w:sz="0" w:space="0" w:color="auto"/>
            <w:left w:val="none" w:sz="0" w:space="0" w:color="auto"/>
            <w:bottom w:val="none" w:sz="0" w:space="0" w:color="auto"/>
            <w:right w:val="none" w:sz="0" w:space="0" w:color="auto"/>
          </w:divBdr>
        </w:div>
        <w:div w:id="1870410039">
          <w:marLeft w:val="1080"/>
          <w:marRight w:val="0"/>
          <w:marTop w:val="100"/>
          <w:marBottom w:val="0"/>
          <w:divBdr>
            <w:top w:val="none" w:sz="0" w:space="0" w:color="auto"/>
            <w:left w:val="none" w:sz="0" w:space="0" w:color="auto"/>
            <w:bottom w:val="none" w:sz="0" w:space="0" w:color="auto"/>
            <w:right w:val="none" w:sz="0" w:space="0" w:color="auto"/>
          </w:divBdr>
        </w:div>
        <w:div w:id="1420786525">
          <w:marLeft w:val="1080"/>
          <w:marRight w:val="0"/>
          <w:marTop w:val="100"/>
          <w:marBottom w:val="0"/>
          <w:divBdr>
            <w:top w:val="none" w:sz="0" w:space="0" w:color="auto"/>
            <w:left w:val="none" w:sz="0" w:space="0" w:color="auto"/>
            <w:bottom w:val="none" w:sz="0" w:space="0" w:color="auto"/>
            <w:right w:val="none" w:sz="0" w:space="0" w:color="auto"/>
          </w:divBdr>
        </w:div>
        <w:div w:id="33892700">
          <w:marLeft w:val="1080"/>
          <w:marRight w:val="0"/>
          <w:marTop w:val="100"/>
          <w:marBottom w:val="0"/>
          <w:divBdr>
            <w:top w:val="none" w:sz="0" w:space="0" w:color="auto"/>
            <w:left w:val="none" w:sz="0" w:space="0" w:color="auto"/>
            <w:bottom w:val="none" w:sz="0" w:space="0" w:color="auto"/>
            <w:right w:val="none" w:sz="0" w:space="0" w:color="auto"/>
          </w:divBdr>
        </w:div>
        <w:div w:id="692196193">
          <w:marLeft w:val="1080"/>
          <w:marRight w:val="0"/>
          <w:marTop w:val="100"/>
          <w:marBottom w:val="0"/>
          <w:divBdr>
            <w:top w:val="none" w:sz="0" w:space="0" w:color="auto"/>
            <w:left w:val="none" w:sz="0" w:space="0" w:color="auto"/>
            <w:bottom w:val="none" w:sz="0" w:space="0" w:color="auto"/>
            <w:right w:val="none" w:sz="0" w:space="0" w:color="auto"/>
          </w:divBdr>
        </w:div>
        <w:div w:id="308944203">
          <w:marLeft w:val="1080"/>
          <w:marRight w:val="0"/>
          <w:marTop w:val="100"/>
          <w:marBottom w:val="0"/>
          <w:divBdr>
            <w:top w:val="none" w:sz="0" w:space="0" w:color="auto"/>
            <w:left w:val="none" w:sz="0" w:space="0" w:color="auto"/>
            <w:bottom w:val="none" w:sz="0" w:space="0" w:color="auto"/>
            <w:right w:val="none" w:sz="0" w:space="0" w:color="auto"/>
          </w:divBdr>
        </w:div>
        <w:div w:id="1616793260">
          <w:marLeft w:val="1080"/>
          <w:marRight w:val="0"/>
          <w:marTop w:val="100"/>
          <w:marBottom w:val="0"/>
          <w:divBdr>
            <w:top w:val="none" w:sz="0" w:space="0" w:color="auto"/>
            <w:left w:val="none" w:sz="0" w:space="0" w:color="auto"/>
            <w:bottom w:val="none" w:sz="0" w:space="0" w:color="auto"/>
            <w:right w:val="none" w:sz="0" w:space="0" w:color="auto"/>
          </w:divBdr>
        </w:div>
        <w:div w:id="297539676">
          <w:marLeft w:val="1080"/>
          <w:marRight w:val="0"/>
          <w:marTop w:val="100"/>
          <w:marBottom w:val="0"/>
          <w:divBdr>
            <w:top w:val="none" w:sz="0" w:space="0" w:color="auto"/>
            <w:left w:val="none" w:sz="0" w:space="0" w:color="auto"/>
            <w:bottom w:val="none" w:sz="0" w:space="0" w:color="auto"/>
            <w:right w:val="none" w:sz="0" w:space="0" w:color="auto"/>
          </w:divBdr>
        </w:div>
        <w:div w:id="95562198">
          <w:marLeft w:val="1080"/>
          <w:marRight w:val="0"/>
          <w:marTop w:val="100"/>
          <w:marBottom w:val="0"/>
          <w:divBdr>
            <w:top w:val="none" w:sz="0" w:space="0" w:color="auto"/>
            <w:left w:val="none" w:sz="0" w:space="0" w:color="auto"/>
            <w:bottom w:val="none" w:sz="0" w:space="0" w:color="auto"/>
            <w:right w:val="none" w:sz="0" w:space="0" w:color="auto"/>
          </w:divBdr>
        </w:div>
        <w:div w:id="358045974">
          <w:marLeft w:val="1080"/>
          <w:marRight w:val="0"/>
          <w:marTop w:val="100"/>
          <w:marBottom w:val="0"/>
          <w:divBdr>
            <w:top w:val="none" w:sz="0" w:space="0" w:color="auto"/>
            <w:left w:val="none" w:sz="0" w:space="0" w:color="auto"/>
            <w:bottom w:val="none" w:sz="0" w:space="0" w:color="auto"/>
            <w:right w:val="none" w:sz="0" w:space="0" w:color="auto"/>
          </w:divBdr>
        </w:div>
      </w:divsChild>
    </w:div>
    <w:div w:id="1238397863">
      <w:bodyDiv w:val="1"/>
      <w:marLeft w:val="0"/>
      <w:marRight w:val="0"/>
      <w:marTop w:val="0"/>
      <w:marBottom w:val="0"/>
      <w:divBdr>
        <w:top w:val="none" w:sz="0" w:space="0" w:color="auto"/>
        <w:left w:val="none" w:sz="0" w:space="0" w:color="auto"/>
        <w:bottom w:val="none" w:sz="0" w:space="0" w:color="auto"/>
        <w:right w:val="none" w:sz="0" w:space="0" w:color="auto"/>
      </w:divBdr>
      <w:divsChild>
        <w:div w:id="1944989946">
          <w:marLeft w:val="1080"/>
          <w:marRight w:val="0"/>
          <w:marTop w:val="100"/>
          <w:marBottom w:val="180"/>
          <w:divBdr>
            <w:top w:val="none" w:sz="0" w:space="0" w:color="auto"/>
            <w:left w:val="none" w:sz="0" w:space="0" w:color="auto"/>
            <w:bottom w:val="none" w:sz="0" w:space="0" w:color="auto"/>
            <w:right w:val="none" w:sz="0" w:space="0" w:color="auto"/>
          </w:divBdr>
        </w:div>
        <w:div w:id="1369142339">
          <w:marLeft w:val="1080"/>
          <w:marRight w:val="0"/>
          <w:marTop w:val="100"/>
          <w:marBottom w:val="180"/>
          <w:divBdr>
            <w:top w:val="none" w:sz="0" w:space="0" w:color="auto"/>
            <w:left w:val="none" w:sz="0" w:space="0" w:color="auto"/>
            <w:bottom w:val="none" w:sz="0" w:space="0" w:color="auto"/>
            <w:right w:val="none" w:sz="0" w:space="0" w:color="auto"/>
          </w:divBdr>
        </w:div>
        <w:div w:id="1334604430">
          <w:marLeft w:val="1080"/>
          <w:marRight w:val="0"/>
          <w:marTop w:val="100"/>
          <w:marBottom w:val="180"/>
          <w:divBdr>
            <w:top w:val="none" w:sz="0" w:space="0" w:color="auto"/>
            <w:left w:val="none" w:sz="0" w:space="0" w:color="auto"/>
            <w:bottom w:val="none" w:sz="0" w:space="0" w:color="auto"/>
            <w:right w:val="none" w:sz="0" w:space="0" w:color="auto"/>
          </w:divBdr>
        </w:div>
        <w:div w:id="693265356">
          <w:marLeft w:val="1080"/>
          <w:marRight w:val="0"/>
          <w:marTop w:val="100"/>
          <w:marBottom w:val="180"/>
          <w:divBdr>
            <w:top w:val="none" w:sz="0" w:space="0" w:color="auto"/>
            <w:left w:val="none" w:sz="0" w:space="0" w:color="auto"/>
            <w:bottom w:val="none" w:sz="0" w:space="0" w:color="auto"/>
            <w:right w:val="none" w:sz="0" w:space="0" w:color="auto"/>
          </w:divBdr>
        </w:div>
        <w:div w:id="2056659251">
          <w:marLeft w:val="1080"/>
          <w:marRight w:val="0"/>
          <w:marTop w:val="100"/>
          <w:marBottom w:val="180"/>
          <w:divBdr>
            <w:top w:val="none" w:sz="0" w:space="0" w:color="auto"/>
            <w:left w:val="none" w:sz="0" w:space="0" w:color="auto"/>
            <w:bottom w:val="none" w:sz="0" w:space="0" w:color="auto"/>
            <w:right w:val="none" w:sz="0" w:space="0" w:color="auto"/>
          </w:divBdr>
        </w:div>
        <w:div w:id="1919943737">
          <w:marLeft w:val="1080"/>
          <w:marRight w:val="0"/>
          <w:marTop w:val="100"/>
          <w:marBottom w:val="180"/>
          <w:divBdr>
            <w:top w:val="none" w:sz="0" w:space="0" w:color="auto"/>
            <w:left w:val="none" w:sz="0" w:space="0" w:color="auto"/>
            <w:bottom w:val="none" w:sz="0" w:space="0" w:color="auto"/>
            <w:right w:val="none" w:sz="0" w:space="0" w:color="auto"/>
          </w:divBdr>
        </w:div>
        <w:div w:id="775564696">
          <w:marLeft w:val="1080"/>
          <w:marRight w:val="0"/>
          <w:marTop w:val="100"/>
          <w:marBottom w:val="180"/>
          <w:divBdr>
            <w:top w:val="none" w:sz="0" w:space="0" w:color="auto"/>
            <w:left w:val="none" w:sz="0" w:space="0" w:color="auto"/>
            <w:bottom w:val="none" w:sz="0" w:space="0" w:color="auto"/>
            <w:right w:val="none" w:sz="0" w:space="0" w:color="auto"/>
          </w:divBdr>
        </w:div>
        <w:div w:id="1088230278">
          <w:marLeft w:val="1080"/>
          <w:marRight w:val="0"/>
          <w:marTop w:val="100"/>
          <w:marBottom w:val="180"/>
          <w:divBdr>
            <w:top w:val="none" w:sz="0" w:space="0" w:color="auto"/>
            <w:left w:val="none" w:sz="0" w:space="0" w:color="auto"/>
            <w:bottom w:val="none" w:sz="0" w:space="0" w:color="auto"/>
            <w:right w:val="none" w:sz="0" w:space="0" w:color="auto"/>
          </w:divBdr>
        </w:div>
        <w:div w:id="113258470">
          <w:marLeft w:val="1080"/>
          <w:marRight w:val="0"/>
          <w:marTop w:val="100"/>
          <w:marBottom w:val="180"/>
          <w:divBdr>
            <w:top w:val="none" w:sz="0" w:space="0" w:color="auto"/>
            <w:left w:val="none" w:sz="0" w:space="0" w:color="auto"/>
            <w:bottom w:val="none" w:sz="0" w:space="0" w:color="auto"/>
            <w:right w:val="none" w:sz="0" w:space="0" w:color="auto"/>
          </w:divBdr>
        </w:div>
        <w:div w:id="1237982262">
          <w:marLeft w:val="1080"/>
          <w:marRight w:val="0"/>
          <w:marTop w:val="100"/>
          <w:marBottom w:val="180"/>
          <w:divBdr>
            <w:top w:val="none" w:sz="0" w:space="0" w:color="auto"/>
            <w:left w:val="none" w:sz="0" w:space="0" w:color="auto"/>
            <w:bottom w:val="none" w:sz="0" w:space="0" w:color="auto"/>
            <w:right w:val="none" w:sz="0" w:space="0" w:color="auto"/>
          </w:divBdr>
        </w:div>
      </w:divsChild>
    </w:div>
    <w:div w:id="1277561389">
      <w:bodyDiv w:val="1"/>
      <w:marLeft w:val="0"/>
      <w:marRight w:val="0"/>
      <w:marTop w:val="0"/>
      <w:marBottom w:val="0"/>
      <w:divBdr>
        <w:top w:val="none" w:sz="0" w:space="0" w:color="auto"/>
        <w:left w:val="none" w:sz="0" w:space="0" w:color="auto"/>
        <w:bottom w:val="none" w:sz="0" w:space="0" w:color="auto"/>
        <w:right w:val="none" w:sz="0" w:space="0" w:color="auto"/>
      </w:divBdr>
      <w:divsChild>
        <w:div w:id="1058437639">
          <w:marLeft w:val="360"/>
          <w:marRight w:val="0"/>
          <w:marTop w:val="200"/>
          <w:marBottom w:val="0"/>
          <w:divBdr>
            <w:top w:val="none" w:sz="0" w:space="0" w:color="auto"/>
            <w:left w:val="none" w:sz="0" w:space="0" w:color="auto"/>
            <w:bottom w:val="none" w:sz="0" w:space="0" w:color="auto"/>
            <w:right w:val="none" w:sz="0" w:space="0" w:color="auto"/>
          </w:divBdr>
        </w:div>
        <w:div w:id="1497262875">
          <w:marLeft w:val="1080"/>
          <w:marRight w:val="0"/>
          <w:marTop w:val="100"/>
          <w:marBottom w:val="0"/>
          <w:divBdr>
            <w:top w:val="none" w:sz="0" w:space="0" w:color="auto"/>
            <w:left w:val="none" w:sz="0" w:space="0" w:color="auto"/>
            <w:bottom w:val="none" w:sz="0" w:space="0" w:color="auto"/>
            <w:right w:val="none" w:sz="0" w:space="0" w:color="auto"/>
          </w:divBdr>
        </w:div>
        <w:div w:id="1095587336">
          <w:marLeft w:val="1080"/>
          <w:marRight w:val="0"/>
          <w:marTop w:val="100"/>
          <w:marBottom w:val="0"/>
          <w:divBdr>
            <w:top w:val="none" w:sz="0" w:space="0" w:color="auto"/>
            <w:left w:val="none" w:sz="0" w:space="0" w:color="auto"/>
            <w:bottom w:val="none" w:sz="0" w:space="0" w:color="auto"/>
            <w:right w:val="none" w:sz="0" w:space="0" w:color="auto"/>
          </w:divBdr>
        </w:div>
        <w:div w:id="831677679">
          <w:marLeft w:val="1080"/>
          <w:marRight w:val="0"/>
          <w:marTop w:val="100"/>
          <w:marBottom w:val="0"/>
          <w:divBdr>
            <w:top w:val="none" w:sz="0" w:space="0" w:color="auto"/>
            <w:left w:val="none" w:sz="0" w:space="0" w:color="auto"/>
            <w:bottom w:val="none" w:sz="0" w:space="0" w:color="auto"/>
            <w:right w:val="none" w:sz="0" w:space="0" w:color="auto"/>
          </w:divBdr>
        </w:div>
        <w:div w:id="1833133119">
          <w:marLeft w:val="360"/>
          <w:marRight w:val="0"/>
          <w:marTop w:val="200"/>
          <w:marBottom w:val="0"/>
          <w:divBdr>
            <w:top w:val="none" w:sz="0" w:space="0" w:color="auto"/>
            <w:left w:val="none" w:sz="0" w:space="0" w:color="auto"/>
            <w:bottom w:val="none" w:sz="0" w:space="0" w:color="auto"/>
            <w:right w:val="none" w:sz="0" w:space="0" w:color="auto"/>
          </w:divBdr>
        </w:div>
        <w:div w:id="1384135230">
          <w:marLeft w:val="360"/>
          <w:marRight w:val="0"/>
          <w:marTop w:val="200"/>
          <w:marBottom w:val="0"/>
          <w:divBdr>
            <w:top w:val="none" w:sz="0" w:space="0" w:color="auto"/>
            <w:left w:val="none" w:sz="0" w:space="0" w:color="auto"/>
            <w:bottom w:val="none" w:sz="0" w:space="0" w:color="auto"/>
            <w:right w:val="none" w:sz="0" w:space="0" w:color="auto"/>
          </w:divBdr>
        </w:div>
        <w:div w:id="1017119097">
          <w:marLeft w:val="360"/>
          <w:marRight w:val="0"/>
          <w:marTop w:val="200"/>
          <w:marBottom w:val="0"/>
          <w:divBdr>
            <w:top w:val="none" w:sz="0" w:space="0" w:color="auto"/>
            <w:left w:val="none" w:sz="0" w:space="0" w:color="auto"/>
            <w:bottom w:val="none" w:sz="0" w:space="0" w:color="auto"/>
            <w:right w:val="none" w:sz="0" w:space="0" w:color="auto"/>
          </w:divBdr>
        </w:div>
        <w:div w:id="567347049">
          <w:marLeft w:val="1080"/>
          <w:marRight w:val="0"/>
          <w:marTop w:val="100"/>
          <w:marBottom w:val="0"/>
          <w:divBdr>
            <w:top w:val="none" w:sz="0" w:space="0" w:color="auto"/>
            <w:left w:val="none" w:sz="0" w:space="0" w:color="auto"/>
            <w:bottom w:val="none" w:sz="0" w:space="0" w:color="auto"/>
            <w:right w:val="none" w:sz="0" w:space="0" w:color="auto"/>
          </w:divBdr>
        </w:div>
        <w:div w:id="377316960">
          <w:marLeft w:val="1080"/>
          <w:marRight w:val="0"/>
          <w:marTop w:val="100"/>
          <w:marBottom w:val="0"/>
          <w:divBdr>
            <w:top w:val="none" w:sz="0" w:space="0" w:color="auto"/>
            <w:left w:val="none" w:sz="0" w:space="0" w:color="auto"/>
            <w:bottom w:val="none" w:sz="0" w:space="0" w:color="auto"/>
            <w:right w:val="none" w:sz="0" w:space="0" w:color="auto"/>
          </w:divBdr>
        </w:div>
        <w:div w:id="1873959936">
          <w:marLeft w:val="360"/>
          <w:marRight w:val="0"/>
          <w:marTop w:val="200"/>
          <w:marBottom w:val="0"/>
          <w:divBdr>
            <w:top w:val="none" w:sz="0" w:space="0" w:color="auto"/>
            <w:left w:val="none" w:sz="0" w:space="0" w:color="auto"/>
            <w:bottom w:val="none" w:sz="0" w:space="0" w:color="auto"/>
            <w:right w:val="none" w:sz="0" w:space="0" w:color="auto"/>
          </w:divBdr>
        </w:div>
        <w:div w:id="344089884">
          <w:marLeft w:val="1080"/>
          <w:marRight w:val="0"/>
          <w:marTop w:val="100"/>
          <w:marBottom w:val="0"/>
          <w:divBdr>
            <w:top w:val="none" w:sz="0" w:space="0" w:color="auto"/>
            <w:left w:val="none" w:sz="0" w:space="0" w:color="auto"/>
            <w:bottom w:val="none" w:sz="0" w:space="0" w:color="auto"/>
            <w:right w:val="none" w:sz="0" w:space="0" w:color="auto"/>
          </w:divBdr>
        </w:div>
        <w:div w:id="173226267">
          <w:marLeft w:val="1080"/>
          <w:marRight w:val="0"/>
          <w:marTop w:val="100"/>
          <w:marBottom w:val="0"/>
          <w:divBdr>
            <w:top w:val="none" w:sz="0" w:space="0" w:color="auto"/>
            <w:left w:val="none" w:sz="0" w:space="0" w:color="auto"/>
            <w:bottom w:val="none" w:sz="0" w:space="0" w:color="auto"/>
            <w:right w:val="none" w:sz="0" w:space="0" w:color="auto"/>
          </w:divBdr>
        </w:div>
        <w:div w:id="214588837">
          <w:marLeft w:val="1800"/>
          <w:marRight w:val="0"/>
          <w:marTop w:val="100"/>
          <w:marBottom w:val="0"/>
          <w:divBdr>
            <w:top w:val="none" w:sz="0" w:space="0" w:color="auto"/>
            <w:left w:val="none" w:sz="0" w:space="0" w:color="auto"/>
            <w:bottom w:val="none" w:sz="0" w:space="0" w:color="auto"/>
            <w:right w:val="none" w:sz="0" w:space="0" w:color="auto"/>
          </w:divBdr>
        </w:div>
        <w:div w:id="75128767">
          <w:marLeft w:val="1800"/>
          <w:marRight w:val="0"/>
          <w:marTop w:val="100"/>
          <w:marBottom w:val="0"/>
          <w:divBdr>
            <w:top w:val="none" w:sz="0" w:space="0" w:color="auto"/>
            <w:left w:val="none" w:sz="0" w:space="0" w:color="auto"/>
            <w:bottom w:val="none" w:sz="0" w:space="0" w:color="auto"/>
            <w:right w:val="none" w:sz="0" w:space="0" w:color="auto"/>
          </w:divBdr>
        </w:div>
        <w:div w:id="1899364957">
          <w:marLeft w:val="1080"/>
          <w:marRight w:val="0"/>
          <w:marTop w:val="100"/>
          <w:marBottom w:val="0"/>
          <w:divBdr>
            <w:top w:val="none" w:sz="0" w:space="0" w:color="auto"/>
            <w:left w:val="none" w:sz="0" w:space="0" w:color="auto"/>
            <w:bottom w:val="none" w:sz="0" w:space="0" w:color="auto"/>
            <w:right w:val="none" w:sz="0" w:space="0" w:color="auto"/>
          </w:divBdr>
        </w:div>
        <w:div w:id="981302510">
          <w:marLeft w:val="360"/>
          <w:marRight w:val="0"/>
          <w:marTop w:val="200"/>
          <w:marBottom w:val="0"/>
          <w:divBdr>
            <w:top w:val="none" w:sz="0" w:space="0" w:color="auto"/>
            <w:left w:val="none" w:sz="0" w:space="0" w:color="auto"/>
            <w:bottom w:val="none" w:sz="0" w:space="0" w:color="auto"/>
            <w:right w:val="none" w:sz="0" w:space="0" w:color="auto"/>
          </w:divBdr>
        </w:div>
        <w:div w:id="161507102">
          <w:marLeft w:val="360"/>
          <w:marRight w:val="0"/>
          <w:marTop w:val="200"/>
          <w:marBottom w:val="0"/>
          <w:divBdr>
            <w:top w:val="none" w:sz="0" w:space="0" w:color="auto"/>
            <w:left w:val="none" w:sz="0" w:space="0" w:color="auto"/>
            <w:bottom w:val="none" w:sz="0" w:space="0" w:color="auto"/>
            <w:right w:val="none" w:sz="0" w:space="0" w:color="auto"/>
          </w:divBdr>
        </w:div>
        <w:div w:id="1197356481">
          <w:marLeft w:val="360"/>
          <w:marRight w:val="0"/>
          <w:marTop w:val="200"/>
          <w:marBottom w:val="0"/>
          <w:divBdr>
            <w:top w:val="none" w:sz="0" w:space="0" w:color="auto"/>
            <w:left w:val="none" w:sz="0" w:space="0" w:color="auto"/>
            <w:bottom w:val="none" w:sz="0" w:space="0" w:color="auto"/>
            <w:right w:val="none" w:sz="0" w:space="0" w:color="auto"/>
          </w:divBdr>
        </w:div>
      </w:divsChild>
    </w:div>
    <w:div w:id="1320689134">
      <w:bodyDiv w:val="1"/>
      <w:marLeft w:val="0"/>
      <w:marRight w:val="0"/>
      <w:marTop w:val="0"/>
      <w:marBottom w:val="0"/>
      <w:divBdr>
        <w:top w:val="none" w:sz="0" w:space="0" w:color="auto"/>
        <w:left w:val="none" w:sz="0" w:space="0" w:color="auto"/>
        <w:bottom w:val="none" w:sz="0" w:space="0" w:color="auto"/>
        <w:right w:val="none" w:sz="0" w:space="0" w:color="auto"/>
      </w:divBdr>
      <w:divsChild>
        <w:div w:id="2048872175">
          <w:marLeft w:val="360"/>
          <w:marRight w:val="0"/>
          <w:marTop w:val="200"/>
          <w:marBottom w:val="180"/>
          <w:divBdr>
            <w:top w:val="none" w:sz="0" w:space="0" w:color="auto"/>
            <w:left w:val="none" w:sz="0" w:space="0" w:color="auto"/>
            <w:bottom w:val="none" w:sz="0" w:space="0" w:color="auto"/>
            <w:right w:val="none" w:sz="0" w:space="0" w:color="auto"/>
          </w:divBdr>
        </w:div>
        <w:div w:id="1470855959">
          <w:marLeft w:val="360"/>
          <w:marRight w:val="0"/>
          <w:marTop w:val="200"/>
          <w:marBottom w:val="180"/>
          <w:divBdr>
            <w:top w:val="none" w:sz="0" w:space="0" w:color="auto"/>
            <w:left w:val="none" w:sz="0" w:space="0" w:color="auto"/>
            <w:bottom w:val="none" w:sz="0" w:space="0" w:color="auto"/>
            <w:right w:val="none" w:sz="0" w:space="0" w:color="auto"/>
          </w:divBdr>
        </w:div>
        <w:div w:id="955871346">
          <w:marLeft w:val="1080"/>
          <w:marRight w:val="0"/>
          <w:marTop w:val="100"/>
          <w:marBottom w:val="180"/>
          <w:divBdr>
            <w:top w:val="none" w:sz="0" w:space="0" w:color="auto"/>
            <w:left w:val="none" w:sz="0" w:space="0" w:color="auto"/>
            <w:bottom w:val="none" w:sz="0" w:space="0" w:color="auto"/>
            <w:right w:val="none" w:sz="0" w:space="0" w:color="auto"/>
          </w:divBdr>
        </w:div>
        <w:div w:id="1576545492">
          <w:marLeft w:val="1080"/>
          <w:marRight w:val="0"/>
          <w:marTop w:val="100"/>
          <w:marBottom w:val="180"/>
          <w:divBdr>
            <w:top w:val="none" w:sz="0" w:space="0" w:color="auto"/>
            <w:left w:val="none" w:sz="0" w:space="0" w:color="auto"/>
            <w:bottom w:val="none" w:sz="0" w:space="0" w:color="auto"/>
            <w:right w:val="none" w:sz="0" w:space="0" w:color="auto"/>
          </w:divBdr>
        </w:div>
        <w:div w:id="1456365210">
          <w:marLeft w:val="360"/>
          <w:marRight w:val="0"/>
          <w:marTop w:val="200"/>
          <w:marBottom w:val="180"/>
          <w:divBdr>
            <w:top w:val="none" w:sz="0" w:space="0" w:color="auto"/>
            <w:left w:val="none" w:sz="0" w:space="0" w:color="auto"/>
            <w:bottom w:val="none" w:sz="0" w:space="0" w:color="auto"/>
            <w:right w:val="none" w:sz="0" w:space="0" w:color="auto"/>
          </w:divBdr>
        </w:div>
        <w:div w:id="348718434">
          <w:marLeft w:val="360"/>
          <w:marRight w:val="0"/>
          <w:marTop w:val="200"/>
          <w:marBottom w:val="180"/>
          <w:divBdr>
            <w:top w:val="none" w:sz="0" w:space="0" w:color="auto"/>
            <w:left w:val="none" w:sz="0" w:space="0" w:color="auto"/>
            <w:bottom w:val="none" w:sz="0" w:space="0" w:color="auto"/>
            <w:right w:val="none" w:sz="0" w:space="0" w:color="auto"/>
          </w:divBdr>
        </w:div>
        <w:div w:id="1205170240">
          <w:marLeft w:val="1080"/>
          <w:marRight w:val="0"/>
          <w:marTop w:val="100"/>
          <w:marBottom w:val="180"/>
          <w:divBdr>
            <w:top w:val="none" w:sz="0" w:space="0" w:color="auto"/>
            <w:left w:val="none" w:sz="0" w:space="0" w:color="auto"/>
            <w:bottom w:val="none" w:sz="0" w:space="0" w:color="auto"/>
            <w:right w:val="none" w:sz="0" w:space="0" w:color="auto"/>
          </w:divBdr>
        </w:div>
        <w:div w:id="69815721">
          <w:marLeft w:val="1080"/>
          <w:marRight w:val="0"/>
          <w:marTop w:val="100"/>
          <w:marBottom w:val="180"/>
          <w:divBdr>
            <w:top w:val="none" w:sz="0" w:space="0" w:color="auto"/>
            <w:left w:val="none" w:sz="0" w:space="0" w:color="auto"/>
            <w:bottom w:val="none" w:sz="0" w:space="0" w:color="auto"/>
            <w:right w:val="none" w:sz="0" w:space="0" w:color="auto"/>
          </w:divBdr>
        </w:div>
        <w:div w:id="1092583037">
          <w:marLeft w:val="1080"/>
          <w:marRight w:val="0"/>
          <w:marTop w:val="100"/>
          <w:marBottom w:val="180"/>
          <w:divBdr>
            <w:top w:val="none" w:sz="0" w:space="0" w:color="auto"/>
            <w:left w:val="none" w:sz="0" w:space="0" w:color="auto"/>
            <w:bottom w:val="none" w:sz="0" w:space="0" w:color="auto"/>
            <w:right w:val="none" w:sz="0" w:space="0" w:color="auto"/>
          </w:divBdr>
        </w:div>
        <w:div w:id="1515338787">
          <w:marLeft w:val="1080"/>
          <w:marRight w:val="0"/>
          <w:marTop w:val="100"/>
          <w:marBottom w:val="180"/>
          <w:divBdr>
            <w:top w:val="none" w:sz="0" w:space="0" w:color="auto"/>
            <w:left w:val="none" w:sz="0" w:space="0" w:color="auto"/>
            <w:bottom w:val="none" w:sz="0" w:space="0" w:color="auto"/>
            <w:right w:val="none" w:sz="0" w:space="0" w:color="auto"/>
          </w:divBdr>
        </w:div>
        <w:div w:id="375080238">
          <w:marLeft w:val="1080"/>
          <w:marRight w:val="0"/>
          <w:marTop w:val="100"/>
          <w:marBottom w:val="180"/>
          <w:divBdr>
            <w:top w:val="none" w:sz="0" w:space="0" w:color="auto"/>
            <w:left w:val="none" w:sz="0" w:space="0" w:color="auto"/>
            <w:bottom w:val="none" w:sz="0" w:space="0" w:color="auto"/>
            <w:right w:val="none" w:sz="0" w:space="0" w:color="auto"/>
          </w:divBdr>
        </w:div>
        <w:div w:id="10568401">
          <w:marLeft w:val="1080"/>
          <w:marRight w:val="0"/>
          <w:marTop w:val="100"/>
          <w:marBottom w:val="180"/>
          <w:divBdr>
            <w:top w:val="none" w:sz="0" w:space="0" w:color="auto"/>
            <w:left w:val="none" w:sz="0" w:space="0" w:color="auto"/>
            <w:bottom w:val="none" w:sz="0" w:space="0" w:color="auto"/>
            <w:right w:val="none" w:sz="0" w:space="0" w:color="auto"/>
          </w:divBdr>
        </w:div>
        <w:div w:id="1354764688">
          <w:marLeft w:val="1080"/>
          <w:marRight w:val="0"/>
          <w:marTop w:val="100"/>
          <w:marBottom w:val="180"/>
          <w:divBdr>
            <w:top w:val="none" w:sz="0" w:space="0" w:color="auto"/>
            <w:left w:val="none" w:sz="0" w:space="0" w:color="auto"/>
            <w:bottom w:val="none" w:sz="0" w:space="0" w:color="auto"/>
            <w:right w:val="none" w:sz="0" w:space="0" w:color="auto"/>
          </w:divBdr>
        </w:div>
        <w:div w:id="1042289775">
          <w:marLeft w:val="1080"/>
          <w:marRight w:val="0"/>
          <w:marTop w:val="100"/>
          <w:marBottom w:val="180"/>
          <w:divBdr>
            <w:top w:val="none" w:sz="0" w:space="0" w:color="auto"/>
            <w:left w:val="none" w:sz="0" w:space="0" w:color="auto"/>
            <w:bottom w:val="none" w:sz="0" w:space="0" w:color="auto"/>
            <w:right w:val="none" w:sz="0" w:space="0" w:color="auto"/>
          </w:divBdr>
        </w:div>
        <w:div w:id="672029338">
          <w:marLeft w:val="1080"/>
          <w:marRight w:val="0"/>
          <w:marTop w:val="100"/>
          <w:marBottom w:val="180"/>
          <w:divBdr>
            <w:top w:val="none" w:sz="0" w:space="0" w:color="auto"/>
            <w:left w:val="none" w:sz="0" w:space="0" w:color="auto"/>
            <w:bottom w:val="none" w:sz="0" w:space="0" w:color="auto"/>
            <w:right w:val="none" w:sz="0" w:space="0" w:color="auto"/>
          </w:divBdr>
        </w:div>
        <w:div w:id="1967810069">
          <w:marLeft w:val="1080"/>
          <w:marRight w:val="0"/>
          <w:marTop w:val="100"/>
          <w:marBottom w:val="180"/>
          <w:divBdr>
            <w:top w:val="none" w:sz="0" w:space="0" w:color="auto"/>
            <w:left w:val="none" w:sz="0" w:space="0" w:color="auto"/>
            <w:bottom w:val="none" w:sz="0" w:space="0" w:color="auto"/>
            <w:right w:val="none" w:sz="0" w:space="0" w:color="auto"/>
          </w:divBdr>
        </w:div>
      </w:divsChild>
    </w:div>
    <w:div w:id="1357266763">
      <w:bodyDiv w:val="1"/>
      <w:marLeft w:val="0"/>
      <w:marRight w:val="0"/>
      <w:marTop w:val="0"/>
      <w:marBottom w:val="0"/>
      <w:divBdr>
        <w:top w:val="none" w:sz="0" w:space="0" w:color="auto"/>
        <w:left w:val="none" w:sz="0" w:space="0" w:color="auto"/>
        <w:bottom w:val="none" w:sz="0" w:space="0" w:color="auto"/>
        <w:right w:val="none" w:sz="0" w:space="0" w:color="auto"/>
      </w:divBdr>
      <w:divsChild>
        <w:div w:id="1087069054">
          <w:marLeft w:val="1080"/>
          <w:marRight w:val="0"/>
          <w:marTop w:val="100"/>
          <w:marBottom w:val="0"/>
          <w:divBdr>
            <w:top w:val="none" w:sz="0" w:space="0" w:color="auto"/>
            <w:left w:val="none" w:sz="0" w:space="0" w:color="auto"/>
            <w:bottom w:val="none" w:sz="0" w:space="0" w:color="auto"/>
            <w:right w:val="none" w:sz="0" w:space="0" w:color="auto"/>
          </w:divBdr>
        </w:div>
        <w:div w:id="1131703680">
          <w:marLeft w:val="1080"/>
          <w:marRight w:val="0"/>
          <w:marTop w:val="100"/>
          <w:marBottom w:val="0"/>
          <w:divBdr>
            <w:top w:val="none" w:sz="0" w:space="0" w:color="auto"/>
            <w:left w:val="none" w:sz="0" w:space="0" w:color="auto"/>
            <w:bottom w:val="none" w:sz="0" w:space="0" w:color="auto"/>
            <w:right w:val="none" w:sz="0" w:space="0" w:color="auto"/>
          </w:divBdr>
        </w:div>
        <w:div w:id="941375311">
          <w:marLeft w:val="1080"/>
          <w:marRight w:val="0"/>
          <w:marTop w:val="100"/>
          <w:marBottom w:val="0"/>
          <w:divBdr>
            <w:top w:val="none" w:sz="0" w:space="0" w:color="auto"/>
            <w:left w:val="none" w:sz="0" w:space="0" w:color="auto"/>
            <w:bottom w:val="none" w:sz="0" w:space="0" w:color="auto"/>
            <w:right w:val="none" w:sz="0" w:space="0" w:color="auto"/>
          </w:divBdr>
        </w:div>
        <w:div w:id="2144929720">
          <w:marLeft w:val="1080"/>
          <w:marRight w:val="0"/>
          <w:marTop w:val="100"/>
          <w:marBottom w:val="0"/>
          <w:divBdr>
            <w:top w:val="none" w:sz="0" w:space="0" w:color="auto"/>
            <w:left w:val="none" w:sz="0" w:space="0" w:color="auto"/>
            <w:bottom w:val="none" w:sz="0" w:space="0" w:color="auto"/>
            <w:right w:val="none" w:sz="0" w:space="0" w:color="auto"/>
          </w:divBdr>
        </w:div>
        <w:div w:id="2117559421">
          <w:marLeft w:val="1080"/>
          <w:marRight w:val="0"/>
          <w:marTop w:val="100"/>
          <w:marBottom w:val="0"/>
          <w:divBdr>
            <w:top w:val="none" w:sz="0" w:space="0" w:color="auto"/>
            <w:left w:val="none" w:sz="0" w:space="0" w:color="auto"/>
            <w:bottom w:val="none" w:sz="0" w:space="0" w:color="auto"/>
            <w:right w:val="none" w:sz="0" w:space="0" w:color="auto"/>
          </w:divBdr>
        </w:div>
        <w:div w:id="638729544">
          <w:marLeft w:val="1080"/>
          <w:marRight w:val="0"/>
          <w:marTop w:val="100"/>
          <w:marBottom w:val="0"/>
          <w:divBdr>
            <w:top w:val="none" w:sz="0" w:space="0" w:color="auto"/>
            <w:left w:val="none" w:sz="0" w:space="0" w:color="auto"/>
            <w:bottom w:val="none" w:sz="0" w:space="0" w:color="auto"/>
            <w:right w:val="none" w:sz="0" w:space="0" w:color="auto"/>
          </w:divBdr>
        </w:div>
        <w:div w:id="2034375897">
          <w:marLeft w:val="1080"/>
          <w:marRight w:val="0"/>
          <w:marTop w:val="100"/>
          <w:marBottom w:val="0"/>
          <w:divBdr>
            <w:top w:val="none" w:sz="0" w:space="0" w:color="auto"/>
            <w:left w:val="none" w:sz="0" w:space="0" w:color="auto"/>
            <w:bottom w:val="none" w:sz="0" w:space="0" w:color="auto"/>
            <w:right w:val="none" w:sz="0" w:space="0" w:color="auto"/>
          </w:divBdr>
        </w:div>
        <w:div w:id="988947095">
          <w:marLeft w:val="1080"/>
          <w:marRight w:val="0"/>
          <w:marTop w:val="100"/>
          <w:marBottom w:val="0"/>
          <w:divBdr>
            <w:top w:val="none" w:sz="0" w:space="0" w:color="auto"/>
            <w:left w:val="none" w:sz="0" w:space="0" w:color="auto"/>
            <w:bottom w:val="none" w:sz="0" w:space="0" w:color="auto"/>
            <w:right w:val="none" w:sz="0" w:space="0" w:color="auto"/>
          </w:divBdr>
        </w:div>
        <w:div w:id="1517885724">
          <w:marLeft w:val="1080"/>
          <w:marRight w:val="0"/>
          <w:marTop w:val="100"/>
          <w:marBottom w:val="0"/>
          <w:divBdr>
            <w:top w:val="none" w:sz="0" w:space="0" w:color="auto"/>
            <w:left w:val="none" w:sz="0" w:space="0" w:color="auto"/>
            <w:bottom w:val="none" w:sz="0" w:space="0" w:color="auto"/>
            <w:right w:val="none" w:sz="0" w:space="0" w:color="auto"/>
          </w:divBdr>
        </w:div>
        <w:div w:id="1744528285">
          <w:marLeft w:val="1080"/>
          <w:marRight w:val="0"/>
          <w:marTop w:val="100"/>
          <w:marBottom w:val="0"/>
          <w:divBdr>
            <w:top w:val="none" w:sz="0" w:space="0" w:color="auto"/>
            <w:left w:val="none" w:sz="0" w:space="0" w:color="auto"/>
            <w:bottom w:val="none" w:sz="0" w:space="0" w:color="auto"/>
            <w:right w:val="none" w:sz="0" w:space="0" w:color="auto"/>
          </w:divBdr>
        </w:div>
        <w:div w:id="1466242720">
          <w:marLeft w:val="1080"/>
          <w:marRight w:val="0"/>
          <w:marTop w:val="100"/>
          <w:marBottom w:val="0"/>
          <w:divBdr>
            <w:top w:val="none" w:sz="0" w:space="0" w:color="auto"/>
            <w:left w:val="none" w:sz="0" w:space="0" w:color="auto"/>
            <w:bottom w:val="none" w:sz="0" w:space="0" w:color="auto"/>
            <w:right w:val="none" w:sz="0" w:space="0" w:color="auto"/>
          </w:divBdr>
        </w:div>
        <w:div w:id="1974946780">
          <w:marLeft w:val="1080"/>
          <w:marRight w:val="0"/>
          <w:marTop w:val="100"/>
          <w:marBottom w:val="0"/>
          <w:divBdr>
            <w:top w:val="none" w:sz="0" w:space="0" w:color="auto"/>
            <w:left w:val="none" w:sz="0" w:space="0" w:color="auto"/>
            <w:bottom w:val="none" w:sz="0" w:space="0" w:color="auto"/>
            <w:right w:val="none" w:sz="0" w:space="0" w:color="auto"/>
          </w:divBdr>
        </w:div>
        <w:div w:id="1270745515">
          <w:marLeft w:val="1080"/>
          <w:marRight w:val="0"/>
          <w:marTop w:val="100"/>
          <w:marBottom w:val="0"/>
          <w:divBdr>
            <w:top w:val="none" w:sz="0" w:space="0" w:color="auto"/>
            <w:left w:val="none" w:sz="0" w:space="0" w:color="auto"/>
            <w:bottom w:val="none" w:sz="0" w:space="0" w:color="auto"/>
            <w:right w:val="none" w:sz="0" w:space="0" w:color="auto"/>
          </w:divBdr>
        </w:div>
        <w:div w:id="1699311487">
          <w:marLeft w:val="1800"/>
          <w:marRight w:val="0"/>
          <w:marTop w:val="100"/>
          <w:marBottom w:val="0"/>
          <w:divBdr>
            <w:top w:val="none" w:sz="0" w:space="0" w:color="auto"/>
            <w:left w:val="none" w:sz="0" w:space="0" w:color="auto"/>
            <w:bottom w:val="none" w:sz="0" w:space="0" w:color="auto"/>
            <w:right w:val="none" w:sz="0" w:space="0" w:color="auto"/>
          </w:divBdr>
        </w:div>
        <w:div w:id="1093084557">
          <w:marLeft w:val="1800"/>
          <w:marRight w:val="0"/>
          <w:marTop w:val="100"/>
          <w:marBottom w:val="0"/>
          <w:divBdr>
            <w:top w:val="none" w:sz="0" w:space="0" w:color="auto"/>
            <w:left w:val="none" w:sz="0" w:space="0" w:color="auto"/>
            <w:bottom w:val="none" w:sz="0" w:space="0" w:color="auto"/>
            <w:right w:val="none" w:sz="0" w:space="0" w:color="auto"/>
          </w:divBdr>
        </w:div>
        <w:div w:id="1305890814">
          <w:marLeft w:val="1800"/>
          <w:marRight w:val="0"/>
          <w:marTop w:val="100"/>
          <w:marBottom w:val="0"/>
          <w:divBdr>
            <w:top w:val="none" w:sz="0" w:space="0" w:color="auto"/>
            <w:left w:val="none" w:sz="0" w:space="0" w:color="auto"/>
            <w:bottom w:val="none" w:sz="0" w:space="0" w:color="auto"/>
            <w:right w:val="none" w:sz="0" w:space="0" w:color="auto"/>
          </w:divBdr>
        </w:div>
        <w:div w:id="1940797792">
          <w:marLeft w:val="1080"/>
          <w:marRight w:val="0"/>
          <w:marTop w:val="100"/>
          <w:marBottom w:val="0"/>
          <w:divBdr>
            <w:top w:val="none" w:sz="0" w:space="0" w:color="auto"/>
            <w:left w:val="none" w:sz="0" w:space="0" w:color="auto"/>
            <w:bottom w:val="none" w:sz="0" w:space="0" w:color="auto"/>
            <w:right w:val="none" w:sz="0" w:space="0" w:color="auto"/>
          </w:divBdr>
        </w:div>
        <w:div w:id="916209532">
          <w:marLeft w:val="1800"/>
          <w:marRight w:val="0"/>
          <w:marTop w:val="100"/>
          <w:marBottom w:val="0"/>
          <w:divBdr>
            <w:top w:val="none" w:sz="0" w:space="0" w:color="auto"/>
            <w:left w:val="none" w:sz="0" w:space="0" w:color="auto"/>
            <w:bottom w:val="none" w:sz="0" w:space="0" w:color="auto"/>
            <w:right w:val="none" w:sz="0" w:space="0" w:color="auto"/>
          </w:divBdr>
        </w:div>
        <w:div w:id="230232921">
          <w:marLeft w:val="1800"/>
          <w:marRight w:val="0"/>
          <w:marTop w:val="100"/>
          <w:marBottom w:val="0"/>
          <w:divBdr>
            <w:top w:val="none" w:sz="0" w:space="0" w:color="auto"/>
            <w:left w:val="none" w:sz="0" w:space="0" w:color="auto"/>
            <w:bottom w:val="none" w:sz="0" w:space="0" w:color="auto"/>
            <w:right w:val="none" w:sz="0" w:space="0" w:color="auto"/>
          </w:divBdr>
        </w:div>
      </w:divsChild>
    </w:div>
    <w:div w:id="1484925548">
      <w:bodyDiv w:val="1"/>
      <w:marLeft w:val="0"/>
      <w:marRight w:val="0"/>
      <w:marTop w:val="0"/>
      <w:marBottom w:val="0"/>
      <w:divBdr>
        <w:top w:val="none" w:sz="0" w:space="0" w:color="auto"/>
        <w:left w:val="none" w:sz="0" w:space="0" w:color="auto"/>
        <w:bottom w:val="none" w:sz="0" w:space="0" w:color="auto"/>
        <w:right w:val="none" w:sz="0" w:space="0" w:color="auto"/>
      </w:divBdr>
      <w:divsChild>
        <w:div w:id="204412265">
          <w:marLeft w:val="360"/>
          <w:marRight w:val="0"/>
          <w:marTop w:val="200"/>
          <w:marBottom w:val="0"/>
          <w:divBdr>
            <w:top w:val="none" w:sz="0" w:space="0" w:color="auto"/>
            <w:left w:val="none" w:sz="0" w:space="0" w:color="auto"/>
            <w:bottom w:val="none" w:sz="0" w:space="0" w:color="auto"/>
            <w:right w:val="none" w:sz="0" w:space="0" w:color="auto"/>
          </w:divBdr>
        </w:div>
        <w:div w:id="2083989199">
          <w:marLeft w:val="1080"/>
          <w:marRight w:val="0"/>
          <w:marTop w:val="100"/>
          <w:marBottom w:val="0"/>
          <w:divBdr>
            <w:top w:val="none" w:sz="0" w:space="0" w:color="auto"/>
            <w:left w:val="none" w:sz="0" w:space="0" w:color="auto"/>
            <w:bottom w:val="none" w:sz="0" w:space="0" w:color="auto"/>
            <w:right w:val="none" w:sz="0" w:space="0" w:color="auto"/>
          </w:divBdr>
        </w:div>
        <w:div w:id="1392575337">
          <w:marLeft w:val="1080"/>
          <w:marRight w:val="0"/>
          <w:marTop w:val="100"/>
          <w:marBottom w:val="0"/>
          <w:divBdr>
            <w:top w:val="none" w:sz="0" w:space="0" w:color="auto"/>
            <w:left w:val="none" w:sz="0" w:space="0" w:color="auto"/>
            <w:bottom w:val="none" w:sz="0" w:space="0" w:color="auto"/>
            <w:right w:val="none" w:sz="0" w:space="0" w:color="auto"/>
          </w:divBdr>
        </w:div>
        <w:div w:id="1979073092">
          <w:marLeft w:val="1080"/>
          <w:marRight w:val="0"/>
          <w:marTop w:val="100"/>
          <w:marBottom w:val="0"/>
          <w:divBdr>
            <w:top w:val="none" w:sz="0" w:space="0" w:color="auto"/>
            <w:left w:val="none" w:sz="0" w:space="0" w:color="auto"/>
            <w:bottom w:val="none" w:sz="0" w:space="0" w:color="auto"/>
            <w:right w:val="none" w:sz="0" w:space="0" w:color="auto"/>
          </w:divBdr>
        </w:div>
        <w:div w:id="441270630">
          <w:marLeft w:val="360"/>
          <w:marRight w:val="0"/>
          <w:marTop w:val="200"/>
          <w:marBottom w:val="0"/>
          <w:divBdr>
            <w:top w:val="none" w:sz="0" w:space="0" w:color="auto"/>
            <w:left w:val="none" w:sz="0" w:space="0" w:color="auto"/>
            <w:bottom w:val="none" w:sz="0" w:space="0" w:color="auto"/>
            <w:right w:val="none" w:sz="0" w:space="0" w:color="auto"/>
          </w:divBdr>
        </w:div>
        <w:div w:id="2033846299">
          <w:marLeft w:val="360"/>
          <w:marRight w:val="0"/>
          <w:marTop w:val="200"/>
          <w:marBottom w:val="0"/>
          <w:divBdr>
            <w:top w:val="none" w:sz="0" w:space="0" w:color="auto"/>
            <w:left w:val="none" w:sz="0" w:space="0" w:color="auto"/>
            <w:bottom w:val="none" w:sz="0" w:space="0" w:color="auto"/>
            <w:right w:val="none" w:sz="0" w:space="0" w:color="auto"/>
          </w:divBdr>
        </w:div>
        <w:div w:id="1871138216">
          <w:marLeft w:val="360"/>
          <w:marRight w:val="0"/>
          <w:marTop w:val="200"/>
          <w:marBottom w:val="0"/>
          <w:divBdr>
            <w:top w:val="none" w:sz="0" w:space="0" w:color="auto"/>
            <w:left w:val="none" w:sz="0" w:space="0" w:color="auto"/>
            <w:bottom w:val="none" w:sz="0" w:space="0" w:color="auto"/>
            <w:right w:val="none" w:sz="0" w:space="0" w:color="auto"/>
          </w:divBdr>
        </w:div>
        <w:div w:id="191772849">
          <w:marLeft w:val="1080"/>
          <w:marRight w:val="0"/>
          <w:marTop w:val="100"/>
          <w:marBottom w:val="0"/>
          <w:divBdr>
            <w:top w:val="none" w:sz="0" w:space="0" w:color="auto"/>
            <w:left w:val="none" w:sz="0" w:space="0" w:color="auto"/>
            <w:bottom w:val="none" w:sz="0" w:space="0" w:color="auto"/>
            <w:right w:val="none" w:sz="0" w:space="0" w:color="auto"/>
          </w:divBdr>
        </w:div>
        <w:div w:id="328291028">
          <w:marLeft w:val="1080"/>
          <w:marRight w:val="0"/>
          <w:marTop w:val="100"/>
          <w:marBottom w:val="0"/>
          <w:divBdr>
            <w:top w:val="none" w:sz="0" w:space="0" w:color="auto"/>
            <w:left w:val="none" w:sz="0" w:space="0" w:color="auto"/>
            <w:bottom w:val="none" w:sz="0" w:space="0" w:color="auto"/>
            <w:right w:val="none" w:sz="0" w:space="0" w:color="auto"/>
          </w:divBdr>
        </w:div>
        <w:div w:id="656809986">
          <w:marLeft w:val="360"/>
          <w:marRight w:val="0"/>
          <w:marTop w:val="200"/>
          <w:marBottom w:val="0"/>
          <w:divBdr>
            <w:top w:val="none" w:sz="0" w:space="0" w:color="auto"/>
            <w:left w:val="none" w:sz="0" w:space="0" w:color="auto"/>
            <w:bottom w:val="none" w:sz="0" w:space="0" w:color="auto"/>
            <w:right w:val="none" w:sz="0" w:space="0" w:color="auto"/>
          </w:divBdr>
        </w:div>
        <w:div w:id="969747752">
          <w:marLeft w:val="1080"/>
          <w:marRight w:val="0"/>
          <w:marTop w:val="100"/>
          <w:marBottom w:val="0"/>
          <w:divBdr>
            <w:top w:val="none" w:sz="0" w:space="0" w:color="auto"/>
            <w:left w:val="none" w:sz="0" w:space="0" w:color="auto"/>
            <w:bottom w:val="none" w:sz="0" w:space="0" w:color="auto"/>
            <w:right w:val="none" w:sz="0" w:space="0" w:color="auto"/>
          </w:divBdr>
        </w:div>
        <w:div w:id="1038049930">
          <w:marLeft w:val="1080"/>
          <w:marRight w:val="0"/>
          <w:marTop w:val="100"/>
          <w:marBottom w:val="0"/>
          <w:divBdr>
            <w:top w:val="none" w:sz="0" w:space="0" w:color="auto"/>
            <w:left w:val="none" w:sz="0" w:space="0" w:color="auto"/>
            <w:bottom w:val="none" w:sz="0" w:space="0" w:color="auto"/>
            <w:right w:val="none" w:sz="0" w:space="0" w:color="auto"/>
          </w:divBdr>
        </w:div>
        <w:div w:id="436566521">
          <w:marLeft w:val="1800"/>
          <w:marRight w:val="0"/>
          <w:marTop w:val="100"/>
          <w:marBottom w:val="0"/>
          <w:divBdr>
            <w:top w:val="none" w:sz="0" w:space="0" w:color="auto"/>
            <w:left w:val="none" w:sz="0" w:space="0" w:color="auto"/>
            <w:bottom w:val="none" w:sz="0" w:space="0" w:color="auto"/>
            <w:right w:val="none" w:sz="0" w:space="0" w:color="auto"/>
          </w:divBdr>
        </w:div>
        <w:div w:id="1395472991">
          <w:marLeft w:val="1800"/>
          <w:marRight w:val="0"/>
          <w:marTop w:val="100"/>
          <w:marBottom w:val="0"/>
          <w:divBdr>
            <w:top w:val="none" w:sz="0" w:space="0" w:color="auto"/>
            <w:left w:val="none" w:sz="0" w:space="0" w:color="auto"/>
            <w:bottom w:val="none" w:sz="0" w:space="0" w:color="auto"/>
            <w:right w:val="none" w:sz="0" w:space="0" w:color="auto"/>
          </w:divBdr>
        </w:div>
        <w:div w:id="1570309902">
          <w:marLeft w:val="1080"/>
          <w:marRight w:val="0"/>
          <w:marTop w:val="100"/>
          <w:marBottom w:val="0"/>
          <w:divBdr>
            <w:top w:val="none" w:sz="0" w:space="0" w:color="auto"/>
            <w:left w:val="none" w:sz="0" w:space="0" w:color="auto"/>
            <w:bottom w:val="none" w:sz="0" w:space="0" w:color="auto"/>
            <w:right w:val="none" w:sz="0" w:space="0" w:color="auto"/>
          </w:divBdr>
        </w:div>
        <w:div w:id="1098335647">
          <w:marLeft w:val="360"/>
          <w:marRight w:val="0"/>
          <w:marTop w:val="200"/>
          <w:marBottom w:val="0"/>
          <w:divBdr>
            <w:top w:val="none" w:sz="0" w:space="0" w:color="auto"/>
            <w:left w:val="none" w:sz="0" w:space="0" w:color="auto"/>
            <w:bottom w:val="none" w:sz="0" w:space="0" w:color="auto"/>
            <w:right w:val="none" w:sz="0" w:space="0" w:color="auto"/>
          </w:divBdr>
        </w:div>
        <w:div w:id="1098451670">
          <w:marLeft w:val="360"/>
          <w:marRight w:val="0"/>
          <w:marTop w:val="200"/>
          <w:marBottom w:val="0"/>
          <w:divBdr>
            <w:top w:val="none" w:sz="0" w:space="0" w:color="auto"/>
            <w:left w:val="none" w:sz="0" w:space="0" w:color="auto"/>
            <w:bottom w:val="none" w:sz="0" w:space="0" w:color="auto"/>
            <w:right w:val="none" w:sz="0" w:space="0" w:color="auto"/>
          </w:divBdr>
        </w:div>
        <w:div w:id="1168597018">
          <w:marLeft w:val="360"/>
          <w:marRight w:val="0"/>
          <w:marTop w:val="200"/>
          <w:marBottom w:val="0"/>
          <w:divBdr>
            <w:top w:val="none" w:sz="0" w:space="0" w:color="auto"/>
            <w:left w:val="none" w:sz="0" w:space="0" w:color="auto"/>
            <w:bottom w:val="none" w:sz="0" w:space="0" w:color="auto"/>
            <w:right w:val="none" w:sz="0" w:space="0" w:color="auto"/>
          </w:divBdr>
        </w:div>
      </w:divsChild>
    </w:div>
    <w:div w:id="1525363911">
      <w:bodyDiv w:val="1"/>
      <w:marLeft w:val="0"/>
      <w:marRight w:val="0"/>
      <w:marTop w:val="0"/>
      <w:marBottom w:val="0"/>
      <w:divBdr>
        <w:top w:val="none" w:sz="0" w:space="0" w:color="auto"/>
        <w:left w:val="none" w:sz="0" w:space="0" w:color="auto"/>
        <w:bottom w:val="none" w:sz="0" w:space="0" w:color="auto"/>
        <w:right w:val="none" w:sz="0" w:space="0" w:color="auto"/>
      </w:divBdr>
    </w:div>
    <w:div w:id="1553537918">
      <w:bodyDiv w:val="1"/>
      <w:marLeft w:val="0"/>
      <w:marRight w:val="0"/>
      <w:marTop w:val="0"/>
      <w:marBottom w:val="0"/>
      <w:divBdr>
        <w:top w:val="none" w:sz="0" w:space="0" w:color="auto"/>
        <w:left w:val="none" w:sz="0" w:space="0" w:color="auto"/>
        <w:bottom w:val="none" w:sz="0" w:space="0" w:color="auto"/>
        <w:right w:val="none" w:sz="0" w:space="0" w:color="auto"/>
      </w:divBdr>
      <w:divsChild>
        <w:div w:id="1090659384">
          <w:marLeft w:val="360"/>
          <w:marRight w:val="0"/>
          <w:marTop w:val="200"/>
          <w:marBottom w:val="0"/>
          <w:divBdr>
            <w:top w:val="none" w:sz="0" w:space="0" w:color="auto"/>
            <w:left w:val="none" w:sz="0" w:space="0" w:color="auto"/>
            <w:bottom w:val="none" w:sz="0" w:space="0" w:color="auto"/>
            <w:right w:val="none" w:sz="0" w:space="0" w:color="auto"/>
          </w:divBdr>
        </w:div>
        <w:div w:id="1229803992">
          <w:marLeft w:val="1080"/>
          <w:marRight w:val="0"/>
          <w:marTop w:val="100"/>
          <w:marBottom w:val="0"/>
          <w:divBdr>
            <w:top w:val="none" w:sz="0" w:space="0" w:color="auto"/>
            <w:left w:val="none" w:sz="0" w:space="0" w:color="auto"/>
            <w:bottom w:val="none" w:sz="0" w:space="0" w:color="auto"/>
            <w:right w:val="none" w:sz="0" w:space="0" w:color="auto"/>
          </w:divBdr>
        </w:div>
      </w:divsChild>
    </w:div>
    <w:div w:id="1564020721">
      <w:bodyDiv w:val="1"/>
      <w:marLeft w:val="0"/>
      <w:marRight w:val="0"/>
      <w:marTop w:val="0"/>
      <w:marBottom w:val="0"/>
      <w:divBdr>
        <w:top w:val="none" w:sz="0" w:space="0" w:color="auto"/>
        <w:left w:val="none" w:sz="0" w:space="0" w:color="auto"/>
        <w:bottom w:val="none" w:sz="0" w:space="0" w:color="auto"/>
        <w:right w:val="none" w:sz="0" w:space="0" w:color="auto"/>
      </w:divBdr>
      <w:divsChild>
        <w:div w:id="1706635998">
          <w:marLeft w:val="360"/>
          <w:marRight w:val="0"/>
          <w:marTop w:val="200"/>
          <w:marBottom w:val="0"/>
          <w:divBdr>
            <w:top w:val="none" w:sz="0" w:space="0" w:color="auto"/>
            <w:left w:val="none" w:sz="0" w:space="0" w:color="auto"/>
            <w:bottom w:val="none" w:sz="0" w:space="0" w:color="auto"/>
            <w:right w:val="none" w:sz="0" w:space="0" w:color="auto"/>
          </w:divBdr>
        </w:div>
        <w:div w:id="930625165">
          <w:marLeft w:val="1080"/>
          <w:marRight w:val="0"/>
          <w:marTop w:val="100"/>
          <w:marBottom w:val="0"/>
          <w:divBdr>
            <w:top w:val="none" w:sz="0" w:space="0" w:color="auto"/>
            <w:left w:val="none" w:sz="0" w:space="0" w:color="auto"/>
            <w:bottom w:val="none" w:sz="0" w:space="0" w:color="auto"/>
            <w:right w:val="none" w:sz="0" w:space="0" w:color="auto"/>
          </w:divBdr>
        </w:div>
        <w:div w:id="723796363">
          <w:marLeft w:val="1080"/>
          <w:marRight w:val="0"/>
          <w:marTop w:val="100"/>
          <w:marBottom w:val="0"/>
          <w:divBdr>
            <w:top w:val="none" w:sz="0" w:space="0" w:color="auto"/>
            <w:left w:val="none" w:sz="0" w:space="0" w:color="auto"/>
            <w:bottom w:val="none" w:sz="0" w:space="0" w:color="auto"/>
            <w:right w:val="none" w:sz="0" w:space="0" w:color="auto"/>
          </w:divBdr>
        </w:div>
        <w:div w:id="566261420">
          <w:marLeft w:val="1080"/>
          <w:marRight w:val="0"/>
          <w:marTop w:val="100"/>
          <w:marBottom w:val="0"/>
          <w:divBdr>
            <w:top w:val="none" w:sz="0" w:space="0" w:color="auto"/>
            <w:left w:val="none" w:sz="0" w:space="0" w:color="auto"/>
            <w:bottom w:val="none" w:sz="0" w:space="0" w:color="auto"/>
            <w:right w:val="none" w:sz="0" w:space="0" w:color="auto"/>
          </w:divBdr>
        </w:div>
      </w:divsChild>
    </w:div>
    <w:div w:id="1706561102">
      <w:bodyDiv w:val="1"/>
      <w:marLeft w:val="0"/>
      <w:marRight w:val="0"/>
      <w:marTop w:val="0"/>
      <w:marBottom w:val="0"/>
      <w:divBdr>
        <w:top w:val="none" w:sz="0" w:space="0" w:color="auto"/>
        <w:left w:val="none" w:sz="0" w:space="0" w:color="auto"/>
        <w:bottom w:val="none" w:sz="0" w:space="0" w:color="auto"/>
        <w:right w:val="none" w:sz="0" w:space="0" w:color="auto"/>
      </w:divBdr>
      <w:divsChild>
        <w:div w:id="1036662149">
          <w:marLeft w:val="360"/>
          <w:marRight w:val="0"/>
          <w:marTop w:val="200"/>
          <w:marBottom w:val="0"/>
          <w:divBdr>
            <w:top w:val="none" w:sz="0" w:space="0" w:color="auto"/>
            <w:left w:val="none" w:sz="0" w:space="0" w:color="auto"/>
            <w:bottom w:val="none" w:sz="0" w:space="0" w:color="auto"/>
            <w:right w:val="none" w:sz="0" w:space="0" w:color="auto"/>
          </w:divBdr>
        </w:div>
        <w:div w:id="1880818700">
          <w:marLeft w:val="1080"/>
          <w:marRight w:val="0"/>
          <w:marTop w:val="100"/>
          <w:marBottom w:val="0"/>
          <w:divBdr>
            <w:top w:val="none" w:sz="0" w:space="0" w:color="auto"/>
            <w:left w:val="none" w:sz="0" w:space="0" w:color="auto"/>
            <w:bottom w:val="none" w:sz="0" w:space="0" w:color="auto"/>
            <w:right w:val="none" w:sz="0" w:space="0" w:color="auto"/>
          </w:divBdr>
        </w:div>
        <w:div w:id="586039561">
          <w:marLeft w:val="1800"/>
          <w:marRight w:val="0"/>
          <w:marTop w:val="100"/>
          <w:marBottom w:val="0"/>
          <w:divBdr>
            <w:top w:val="none" w:sz="0" w:space="0" w:color="auto"/>
            <w:left w:val="none" w:sz="0" w:space="0" w:color="auto"/>
            <w:bottom w:val="none" w:sz="0" w:space="0" w:color="auto"/>
            <w:right w:val="none" w:sz="0" w:space="0" w:color="auto"/>
          </w:divBdr>
        </w:div>
        <w:div w:id="2012176000">
          <w:marLeft w:val="1800"/>
          <w:marRight w:val="0"/>
          <w:marTop w:val="100"/>
          <w:marBottom w:val="0"/>
          <w:divBdr>
            <w:top w:val="none" w:sz="0" w:space="0" w:color="auto"/>
            <w:left w:val="none" w:sz="0" w:space="0" w:color="auto"/>
            <w:bottom w:val="none" w:sz="0" w:space="0" w:color="auto"/>
            <w:right w:val="none" w:sz="0" w:space="0" w:color="auto"/>
          </w:divBdr>
        </w:div>
        <w:div w:id="851454136">
          <w:marLeft w:val="1080"/>
          <w:marRight w:val="0"/>
          <w:marTop w:val="100"/>
          <w:marBottom w:val="0"/>
          <w:divBdr>
            <w:top w:val="none" w:sz="0" w:space="0" w:color="auto"/>
            <w:left w:val="none" w:sz="0" w:space="0" w:color="auto"/>
            <w:bottom w:val="none" w:sz="0" w:space="0" w:color="auto"/>
            <w:right w:val="none" w:sz="0" w:space="0" w:color="auto"/>
          </w:divBdr>
        </w:div>
        <w:div w:id="358970240">
          <w:marLeft w:val="1800"/>
          <w:marRight w:val="0"/>
          <w:marTop w:val="100"/>
          <w:marBottom w:val="0"/>
          <w:divBdr>
            <w:top w:val="none" w:sz="0" w:space="0" w:color="auto"/>
            <w:left w:val="none" w:sz="0" w:space="0" w:color="auto"/>
            <w:bottom w:val="none" w:sz="0" w:space="0" w:color="auto"/>
            <w:right w:val="none" w:sz="0" w:space="0" w:color="auto"/>
          </w:divBdr>
        </w:div>
        <w:div w:id="1685395820">
          <w:marLeft w:val="1800"/>
          <w:marRight w:val="0"/>
          <w:marTop w:val="100"/>
          <w:marBottom w:val="0"/>
          <w:divBdr>
            <w:top w:val="none" w:sz="0" w:space="0" w:color="auto"/>
            <w:left w:val="none" w:sz="0" w:space="0" w:color="auto"/>
            <w:bottom w:val="none" w:sz="0" w:space="0" w:color="auto"/>
            <w:right w:val="none" w:sz="0" w:space="0" w:color="auto"/>
          </w:divBdr>
        </w:div>
        <w:div w:id="1968774695">
          <w:marLeft w:val="360"/>
          <w:marRight w:val="0"/>
          <w:marTop w:val="200"/>
          <w:marBottom w:val="0"/>
          <w:divBdr>
            <w:top w:val="none" w:sz="0" w:space="0" w:color="auto"/>
            <w:left w:val="none" w:sz="0" w:space="0" w:color="auto"/>
            <w:bottom w:val="none" w:sz="0" w:space="0" w:color="auto"/>
            <w:right w:val="none" w:sz="0" w:space="0" w:color="auto"/>
          </w:divBdr>
        </w:div>
        <w:div w:id="391585480">
          <w:marLeft w:val="1080"/>
          <w:marRight w:val="0"/>
          <w:marTop w:val="100"/>
          <w:marBottom w:val="0"/>
          <w:divBdr>
            <w:top w:val="none" w:sz="0" w:space="0" w:color="auto"/>
            <w:left w:val="none" w:sz="0" w:space="0" w:color="auto"/>
            <w:bottom w:val="none" w:sz="0" w:space="0" w:color="auto"/>
            <w:right w:val="none" w:sz="0" w:space="0" w:color="auto"/>
          </w:divBdr>
        </w:div>
        <w:div w:id="693577497">
          <w:marLeft w:val="360"/>
          <w:marRight w:val="0"/>
          <w:marTop w:val="200"/>
          <w:marBottom w:val="0"/>
          <w:divBdr>
            <w:top w:val="none" w:sz="0" w:space="0" w:color="auto"/>
            <w:left w:val="none" w:sz="0" w:space="0" w:color="auto"/>
            <w:bottom w:val="none" w:sz="0" w:space="0" w:color="auto"/>
            <w:right w:val="none" w:sz="0" w:space="0" w:color="auto"/>
          </w:divBdr>
        </w:div>
        <w:div w:id="650015568">
          <w:marLeft w:val="1080"/>
          <w:marRight w:val="0"/>
          <w:marTop w:val="100"/>
          <w:marBottom w:val="0"/>
          <w:divBdr>
            <w:top w:val="none" w:sz="0" w:space="0" w:color="auto"/>
            <w:left w:val="none" w:sz="0" w:space="0" w:color="auto"/>
            <w:bottom w:val="none" w:sz="0" w:space="0" w:color="auto"/>
            <w:right w:val="none" w:sz="0" w:space="0" w:color="auto"/>
          </w:divBdr>
        </w:div>
        <w:div w:id="1990093040">
          <w:marLeft w:val="360"/>
          <w:marRight w:val="0"/>
          <w:marTop w:val="200"/>
          <w:marBottom w:val="0"/>
          <w:divBdr>
            <w:top w:val="none" w:sz="0" w:space="0" w:color="auto"/>
            <w:left w:val="none" w:sz="0" w:space="0" w:color="auto"/>
            <w:bottom w:val="none" w:sz="0" w:space="0" w:color="auto"/>
            <w:right w:val="none" w:sz="0" w:space="0" w:color="auto"/>
          </w:divBdr>
        </w:div>
        <w:div w:id="232594176">
          <w:marLeft w:val="1080"/>
          <w:marRight w:val="0"/>
          <w:marTop w:val="100"/>
          <w:marBottom w:val="0"/>
          <w:divBdr>
            <w:top w:val="none" w:sz="0" w:space="0" w:color="auto"/>
            <w:left w:val="none" w:sz="0" w:space="0" w:color="auto"/>
            <w:bottom w:val="none" w:sz="0" w:space="0" w:color="auto"/>
            <w:right w:val="none" w:sz="0" w:space="0" w:color="auto"/>
          </w:divBdr>
        </w:div>
        <w:div w:id="1674068060">
          <w:marLeft w:val="360"/>
          <w:marRight w:val="0"/>
          <w:marTop w:val="200"/>
          <w:marBottom w:val="0"/>
          <w:divBdr>
            <w:top w:val="none" w:sz="0" w:space="0" w:color="auto"/>
            <w:left w:val="none" w:sz="0" w:space="0" w:color="auto"/>
            <w:bottom w:val="none" w:sz="0" w:space="0" w:color="auto"/>
            <w:right w:val="none" w:sz="0" w:space="0" w:color="auto"/>
          </w:divBdr>
        </w:div>
        <w:div w:id="1521317084">
          <w:marLeft w:val="1080"/>
          <w:marRight w:val="0"/>
          <w:marTop w:val="100"/>
          <w:marBottom w:val="0"/>
          <w:divBdr>
            <w:top w:val="none" w:sz="0" w:space="0" w:color="auto"/>
            <w:left w:val="none" w:sz="0" w:space="0" w:color="auto"/>
            <w:bottom w:val="none" w:sz="0" w:space="0" w:color="auto"/>
            <w:right w:val="none" w:sz="0" w:space="0" w:color="auto"/>
          </w:divBdr>
        </w:div>
        <w:div w:id="1809855757">
          <w:marLeft w:val="360"/>
          <w:marRight w:val="0"/>
          <w:marTop w:val="200"/>
          <w:marBottom w:val="0"/>
          <w:divBdr>
            <w:top w:val="none" w:sz="0" w:space="0" w:color="auto"/>
            <w:left w:val="none" w:sz="0" w:space="0" w:color="auto"/>
            <w:bottom w:val="none" w:sz="0" w:space="0" w:color="auto"/>
            <w:right w:val="none" w:sz="0" w:space="0" w:color="auto"/>
          </w:divBdr>
        </w:div>
        <w:div w:id="2107534156">
          <w:marLeft w:val="1080"/>
          <w:marRight w:val="0"/>
          <w:marTop w:val="100"/>
          <w:marBottom w:val="0"/>
          <w:divBdr>
            <w:top w:val="none" w:sz="0" w:space="0" w:color="auto"/>
            <w:left w:val="none" w:sz="0" w:space="0" w:color="auto"/>
            <w:bottom w:val="none" w:sz="0" w:space="0" w:color="auto"/>
            <w:right w:val="none" w:sz="0" w:space="0" w:color="auto"/>
          </w:divBdr>
        </w:div>
      </w:divsChild>
    </w:div>
    <w:div w:id="1709601624">
      <w:bodyDiv w:val="1"/>
      <w:marLeft w:val="0"/>
      <w:marRight w:val="0"/>
      <w:marTop w:val="0"/>
      <w:marBottom w:val="0"/>
      <w:divBdr>
        <w:top w:val="none" w:sz="0" w:space="0" w:color="auto"/>
        <w:left w:val="none" w:sz="0" w:space="0" w:color="auto"/>
        <w:bottom w:val="none" w:sz="0" w:space="0" w:color="auto"/>
        <w:right w:val="none" w:sz="0" w:space="0" w:color="auto"/>
      </w:divBdr>
      <w:divsChild>
        <w:div w:id="1863086454">
          <w:marLeft w:val="360"/>
          <w:marRight w:val="0"/>
          <w:marTop w:val="200"/>
          <w:marBottom w:val="0"/>
          <w:divBdr>
            <w:top w:val="none" w:sz="0" w:space="0" w:color="auto"/>
            <w:left w:val="none" w:sz="0" w:space="0" w:color="auto"/>
            <w:bottom w:val="none" w:sz="0" w:space="0" w:color="auto"/>
            <w:right w:val="none" w:sz="0" w:space="0" w:color="auto"/>
          </w:divBdr>
        </w:div>
        <w:div w:id="110364982">
          <w:marLeft w:val="1800"/>
          <w:marRight w:val="0"/>
          <w:marTop w:val="100"/>
          <w:marBottom w:val="0"/>
          <w:divBdr>
            <w:top w:val="none" w:sz="0" w:space="0" w:color="auto"/>
            <w:left w:val="none" w:sz="0" w:space="0" w:color="auto"/>
            <w:bottom w:val="none" w:sz="0" w:space="0" w:color="auto"/>
            <w:right w:val="none" w:sz="0" w:space="0" w:color="auto"/>
          </w:divBdr>
        </w:div>
        <w:div w:id="585187115">
          <w:marLeft w:val="1800"/>
          <w:marRight w:val="0"/>
          <w:marTop w:val="100"/>
          <w:marBottom w:val="0"/>
          <w:divBdr>
            <w:top w:val="none" w:sz="0" w:space="0" w:color="auto"/>
            <w:left w:val="none" w:sz="0" w:space="0" w:color="auto"/>
            <w:bottom w:val="none" w:sz="0" w:space="0" w:color="auto"/>
            <w:right w:val="none" w:sz="0" w:space="0" w:color="auto"/>
          </w:divBdr>
        </w:div>
      </w:divsChild>
    </w:div>
    <w:div w:id="1723208287">
      <w:bodyDiv w:val="1"/>
      <w:marLeft w:val="0"/>
      <w:marRight w:val="0"/>
      <w:marTop w:val="0"/>
      <w:marBottom w:val="0"/>
      <w:divBdr>
        <w:top w:val="none" w:sz="0" w:space="0" w:color="auto"/>
        <w:left w:val="none" w:sz="0" w:space="0" w:color="auto"/>
        <w:bottom w:val="none" w:sz="0" w:space="0" w:color="auto"/>
        <w:right w:val="none" w:sz="0" w:space="0" w:color="auto"/>
      </w:divBdr>
      <w:divsChild>
        <w:div w:id="1274172381">
          <w:marLeft w:val="1080"/>
          <w:marRight w:val="0"/>
          <w:marTop w:val="100"/>
          <w:marBottom w:val="0"/>
          <w:divBdr>
            <w:top w:val="none" w:sz="0" w:space="0" w:color="auto"/>
            <w:left w:val="none" w:sz="0" w:space="0" w:color="auto"/>
            <w:bottom w:val="none" w:sz="0" w:space="0" w:color="auto"/>
            <w:right w:val="none" w:sz="0" w:space="0" w:color="auto"/>
          </w:divBdr>
        </w:div>
      </w:divsChild>
    </w:div>
    <w:div w:id="1749300375">
      <w:bodyDiv w:val="1"/>
      <w:marLeft w:val="0"/>
      <w:marRight w:val="0"/>
      <w:marTop w:val="0"/>
      <w:marBottom w:val="0"/>
      <w:divBdr>
        <w:top w:val="none" w:sz="0" w:space="0" w:color="auto"/>
        <w:left w:val="none" w:sz="0" w:space="0" w:color="auto"/>
        <w:bottom w:val="none" w:sz="0" w:space="0" w:color="auto"/>
        <w:right w:val="none" w:sz="0" w:space="0" w:color="auto"/>
      </w:divBdr>
      <w:divsChild>
        <w:div w:id="2033649447">
          <w:marLeft w:val="360"/>
          <w:marRight w:val="0"/>
          <w:marTop w:val="200"/>
          <w:marBottom w:val="0"/>
          <w:divBdr>
            <w:top w:val="none" w:sz="0" w:space="0" w:color="auto"/>
            <w:left w:val="none" w:sz="0" w:space="0" w:color="auto"/>
            <w:bottom w:val="none" w:sz="0" w:space="0" w:color="auto"/>
            <w:right w:val="none" w:sz="0" w:space="0" w:color="auto"/>
          </w:divBdr>
        </w:div>
        <w:div w:id="978388014">
          <w:marLeft w:val="1080"/>
          <w:marRight w:val="0"/>
          <w:marTop w:val="100"/>
          <w:marBottom w:val="0"/>
          <w:divBdr>
            <w:top w:val="none" w:sz="0" w:space="0" w:color="auto"/>
            <w:left w:val="none" w:sz="0" w:space="0" w:color="auto"/>
            <w:bottom w:val="none" w:sz="0" w:space="0" w:color="auto"/>
            <w:right w:val="none" w:sz="0" w:space="0" w:color="auto"/>
          </w:divBdr>
        </w:div>
      </w:divsChild>
    </w:div>
    <w:div w:id="1766919730">
      <w:bodyDiv w:val="1"/>
      <w:marLeft w:val="0"/>
      <w:marRight w:val="0"/>
      <w:marTop w:val="0"/>
      <w:marBottom w:val="0"/>
      <w:divBdr>
        <w:top w:val="none" w:sz="0" w:space="0" w:color="auto"/>
        <w:left w:val="none" w:sz="0" w:space="0" w:color="auto"/>
        <w:bottom w:val="none" w:sz="0" w:space="0" w:color="auto"/>
        <w:right w:val="none" w:sz="0" w:space="0" w:color="auto"/>
      </w:divBdr>
      <w:divsChild>
        <w:div w:id="1272783550">
          <w:marLeft w:val="360"/>
          <w:marRight w:val="0"/>
          <w:marTop w:val="200"/>
          <w:marBottom w:val="0"/>
          <w:divBdr>
            <w:top w:val="none" w:sz="0" w:space="0" w:color="auto"/>
            <w:left w:val="none" w:sz="0" w:space="0" w:color="auto"/>
            <w:bottom w:val="none" w:sz="0" w:space="0" w:color="auto"/>
            <w:right w:val="none" w:sz="0" w:space="0" w:color="auto"/>
          </w:divBdr>
        </w:div>
        <w:div w:id="1768884236">
          <w:marLeft w:val="1080"/>
          <w:marRight w:val="0"/>
          <w:marTop w:val="100"/>
          <w:marBottom w:val="0"/>
          <w:divBdr>
            <w:top w:val="none" w:sz="0" w:space="0" w:color="auto"/>
            <w:left w:val="none" w:sz="0" w:space="0" w:color="auto"/>
            <w:bottom w:val="none" w:sz="0" w:space="0" w:color="auto"/>
            <w:right w:val="none" w:sz="0" w:space="0" w:color="auto"/>
          </w:divBdr>
        </w:div>
        <w:div w:id="2049330025">
          <w:marLeft w:val="360"/>
          <w:marRight w:val="0"/>
          <w:marTop w:val="200"/>
          <w:marBottom w:val="0"/>
          <w:divBdr>
            <w:top w:val="none" w:sz="0" w:space="0" w:color="auto"/>
            <w:left w:val="none" w:sz="0" w:space="0" w:color="auto"/>
            <w:bottom w:val="none" w:sz="0" w:space="0" w:color="auto"/>
            <w:right w:val="none" w:sz="0" w:space="0" w:color="auto"/>
          </w:divBdr>
        </w:div>
        <w:div w:id="20210748">
          <w:marLeft w:val="1080"/>
          <w:marRight w:val="0"/>
          <w:marTop w:val="100"/>
          <w:marBottom w:val="0"/>
          <w:divBdr>
            <w:top w:val="none" w:sz="0" w:space="0" w:color="auto"/>
            <w:left w:val="none" w:sz="0" w:space="0" w:color="auto"/>
            <w:bottom w:val="none" w:sz="0" w:space="0" w:color="auto"/>
            <w:right w:val="none" w:sz="0" w:space="0" w:color="auto"/>
          </w:divBdr>
        </w:div>
      </w:divsChild>
    </w:div>
    <w:div w:id="1814249980">
      <w:bodyDiv w:val="1"/>
      <w:marLeft w:val="0"/>
      <w:marRight w:val="0"/>
      <w:marTop w:val="0"/>
      <w:marBottom w:val="0"/>
      <w:divBdr>
        <w:top w:val="none" w:sz="0" w:space="0" w:color="auto"/>
        <w:left w:val="none" w:sz="0" w:space="0" w:color="auto"/>
        <w:bottom w:val="none" w:sz="0" w:space="0" w:color="auto"/>
        <w:right w:val="none" w:sz="0" w:space="0" w:color="auto"/>
      </w:divBdr>
      <w:divsChild>
        <w:div w:id="1133215274">
          <w:marLeft w:val="360"/>
          <w:marRight w:val="0"/>
          <w:marTop w:val="100"/>
          <w:marBottom w:val="0"/>
          <w:divBdr>
            <w:top w:val="none" w:sz="0" w:space="0" w:color="auto"/>
            <w:left w:val="none" w:sz="0" w:space="0" w:color="auto"/>
            <w:bottom w:val="none" w:sz="0" w:space="0" w:color="auto"/>
            <w:right w:val="none" w:sz="0" w:space="0" w:color="auto"/>
          </w:divBdr>
        </w:div>
        <w:div w:id="805011301">
          <w:marLeft w:val="1800"/>
          <w:marRight w:val="0"/>
          <w:marTop w:val="100"/>
          <w:marBottom w:val="0"/>
          <w:divBdr>
            <w:top w:val="none" w:sz="0" w:space="0" w:color="auto"/>
            <w:left w:val="none" w:sz="0" w:space="0" w:color="auto"/>
            <w:bottom w:val="none" w:sz="0" w:space="0" w:color="auto"/>
            <w:right w:val="none" w:sz="0" w:space="0" w:color="auto"/>
          </w:divBdr>
        </w:div>
        <w:div w:id="524251013">
          <w:marLeft w:val="1800"/>
          <w:marRight w:val="0"/>
          <w:marTop w:val="100"/>
          <w:marBottom w:val="0"/>
          <w:divBdr>
            <w:top w:val="none" w:sz="0" w:space="0" w:color="auto"/>
            <w:left w:val="none" w:sz="0" w:space="0" w:color="auto"/>
            <w:bottom w:val="none" w:sz="0" w:space="0" w:color="auto"/>
            <w:right w:val="none" w:sz="0" w:space="0" w:color="auto"/>
          </w:divBdr>
        </w:div>
        <w:div w:id="1997799452">
          <w:marLeft w:val="360"/>
          <w:marRight w:val="0"/>
          <w:marTop w:val="100"/>
          <w:marBottom w:val="0"/>
          <w:divBdr>
            <w:top w:val="none" w:sz="0" w:space="0" w:color="auto"/>
            <w:left w:val="none" w:sz="0" w:space="0" w:color="auto"/>
            <w:bottom w:val="none" w:sz="0" w:space="0" w:color="auto"/>
            <w:right w:val="none" w:sz="0" w:space="0" w:color="auto"/>
          </w:divBdr>
        </w:div>
        <w:div w:id="2047678767">
          <w:marLeft w:val="1800"/>
          <w:marRight w:val="0"/>
          <w:marTop w:val="100"/>
          <w:marBottom w:val="0"/>
          <w:divBdr>
            <w:top w:val="none" w:sz="0" w:space="0" w:color="auto"/>
            <w:left w:val="none" w:sz="0" w:space="0" w:color="auto"/>
            <w:bottom w:val="none" w:sz="0" w:space="0" w:color="auto"/>
            <w:right w:val="none" w:sz="0" w:space="0" w:color="auto"/>
          </w:divBdr>
        </w:div>
        <w:div w:id="1364398542">
          <w:marLeft w:val="1800"/>
          <w:marRight w:val="0"/>
          <w:marTop w:val="100"/>
          <w:marBottom w:val="0"/>
          <w:divBdr>
            <w:top w:val="none" w:sz="0" w:space="0" w:color="auto"/>
            <w:left w:val="none" w:sz="0" w:space="0" w:color="auto"/>
            <w:bottom w:val="none" w:sz="0" w:space="0" w:color="auto"/>
            <w:right w:val="none" w:sz="0" w:space="0" w:color="auto"/>
          </w:divBdr>
        </w:div>
        <w:div w:id="1792167733">
          <w:marLeft w:val="1800"/>
          <w:marRight w:val="0"/>
          <w:marTop w:val="100"/>
          <w:marBottom w:val="0"/>
          <w:divBdr>
            <w:top w:val="none" w:sz="0" w:space="0" w:color="auto"/>
            <w:left w:val="none" w:sz="0" w:space="0" w:color="auto"/>
            <w:bottom w:val="none" w:sz="0" w:space="0" w:color="auto"/>
            <w:right w:val="none" w:sz="0" w:space="0" w:color="auto"/>
          </w:divBdr>
        </w:div>
        <w:div w:id="558706851">
          <w:marLeft w:val="360"/>
          <w:marRight w:val="0"/>
          <w:marTop w:val="100"/>
          <w:marBottom w:val="0"/>
          <w:divBdr>
            <w:top w:val="none" w:sz="0" w:space="0" w:color="auto"/>
            <w:left w:val="none" w:sz="0" w:space="0" w:color="auto"/>
            <w:bottom w:val="none" w:sz="0" w:space="0" w:color="auto"/>
            <w:right w:val="none" w:sz="0" w:space="0" w:color="auto"/>
          </w:divBdr>
        </w:div>
        <w:div w:id="1116799967">
          <w:marLeft w:val="1800"/>
          <w:marRight w:val="0"/>
          <w:marTop w:val="100"/>
          <w:marBottom w:val="0"/>
          <w:divBdr>
            <w:top w:val="none" w:sz="0" w:space="0" w:color="auto"/>
            <w:left w:val="none" w:sz="0" w:space="0" w:color="auto"/>
            <w:bottom w:val="none" w:sz="0" w:space="0" w:color="auto"/>
            <w:right w:val="none" w:sz="0" w:space="0" w:color="auto"/>
          </w:divBdr>
        </w:div>
        <w:div w:id="181554041">
          <w:marLeft w:val="1800"/>
          <w:marRight w:val="0"/>
          <w:marTop w:val="100"/>
          <w:marBottom w:val="0"/>
          <w:divBdr>
            <w:top w:val="none" w:sz="0" w:space="0" w:color="auto"/>
            <w:left w:val="none" w:sz="0" w:space="0" w:color="auto"/>
            <w:bottom w:val="none" w:sz="0" w:space="0" w:color="auto"/>
            <w:right w:val="none" w:sz="0" w:space="0" w:color="auto"/>
          </w:divBdr>
        </w:div>
        <w:div w:id="1238638607">
          <w:marLeft w:val="1800"/>
          <w:marRight w:val="0"/>
          <w:marTop w:val="100"/>
          <w:marBottom w:val="0"/>
          <w:divBdr>
            <w:top w:val="none" w:sz="0" w:space="0" w:color="auto"/>
            <w:left w:val="none" w:sz="0" w:space="0" w:color="auto"/>
            <w:bottom w:val="none" w:sz="0" w:space="0" w:color="auto"/>
            <w:right w:val="none" w:sz="0" w:space="0" w:color="auto"/>
          </w:divBdr>
        </w:div>
      </w:divsChild>
    </w:div>
    <w:div w:id="1902017201">
      <w:bodyDiv w:val="1"/>
      <w:marLeft w:val="0"/>
      <w:marRight w:val="0"/>
      <w:marTop w:val="0"/>
      <w:marBottom w:val="0"/>
      <w:divBdr>
        <w:top w:val="none" w:sz="0" w:space="0" w:color="auto"/>
        <w:left w:val="none" w:sz="0" w:space="0" w:color="auto"/>
        <w:bottom w:val="none" w:sz="0" w:space="0" w:color="auto"/>
        <w:right w:val="none" w:sz="0" w:space="0" w:color="auto"/>
      </w:divBdr>
    </w:div>
    <w:div w:id="1973946242">
      <w:bodyDiv w:val="1"/>
      <w:marLeft w:val="0"/>
      <w:marRight w:val="0"/>
      <w:marTop w:val="0"/>
      <w:marBottom w:val="0"/>
      <w:divBdr>
        <w:top w:val="none" w:sz="0" w:space="0" w:color="auto"/>
        <w:left w:val="none" w:sz="0" w:space="0" w:color="auto"/>
        <w:bottom w:val="none" w:sz="0" w:space="0" w:color="auto"/>
        <w:right w:val="none" w:sz="0" w:space="0" w:color="auto"/>
      </w:divBdr>
      <w:divsChild>
        <w:div w:id="1505318380">
          <w:marLeft w:val="360"/>
          <w:marRight w:val="0"/>
          <w:marTop w:val="200"/>
          <w:marBottom w:val="0"/>
          <w:divBdr>
            <w:top w:val="none" w:sz="0" w:space="0" w:color="auto"/>
            <w:left w:val="none" w:sz="0" w:space="0" w:color="auto"/>
            <w:bottom w:val="none" w:sz="0" w:space="0" w:color="auto"/>
            <w:right w:val="none" w:sz="0" w:space="0" w:color="auto"/>
          </w:divBdr>
        </w:div>
        <w:div w:id="186065507">
          <w:marLeft w:val="1080"/>
          <w:marRight w:val="0"/>
          <w:marTop w:val="100"/>
          <w:marBottom w:val="0"/>
          <w:divBdr>
            <w:top w:val="none" w:sz="0" w:space="0" w:color="auto"/>
            <w:left w:val="none" w:sz="0" w:space="0" w:color="auto"/>
            <w:bottom w:val="none" w:sz="0" w:space="0" w:color="auto"/>
            <w:right w:val="none" w:sz="0" w:space="0" w:color="auto"/>
          </w:divBdr>
        </w:div>
        <w:div w:id="634988336">
          <w:marLeft w:val="1080"/>
          <w:marRight w:val="0"/>
          <w:marTop w:val="100"/>
          <w:marBottom w:val="0"/>
          <w:divBdr>
            <w:top w:val="none" w:sz="0" w:space="0" w:color="auto"/>
            <w:left w:val="none" w:sz="0" w:space="0" w:color="auto"/>
            <w:bottom w:val="none" w:sz="0" w:space="0" w:color="auto"/>
            <w:right w:val="none" w:sz="0" w:space="0" w:color="auto"/>
          </w:divBdr>
        </w:div>
        <w:div w:id="1701324054">
          <w:marLeft w:val="1800"/>
          <w:marRight w:val="0"/>
          <w:marTop w:val="100"/>
          <w:marBottom w:val="0"/>
          <w:divBdr>
            <w:top w:val="none" w:sz="0" w:space="0" w:color="auto"/>
            <w:left w:val="none" w:sz="0" w:space="0" w:color="auto"/>
            <w:bottom w:val="none" w:sz="0" w:space="0" w:color="auto"/>
            <w:right w:val="none" w:sz="0" w:space="0" w:color="auto"/>
          </w:divBdr>
        </w:div>
        <w:div w:id="585892577">
          <w:marLeft w:val="1800"/>
          <w:marRight w:val="0"/>
          <w:marTop w:val="100"/>
          <w:marBottom w:val="0"/>
          <w:divBdr>
            <w:top w:val="none" w:sz="0" w:space="0" w:color="auto"/>
            <w:left w:val="none" w:sz="0" w:space="0" w:color="auto"/>
            <w:bottom w:val="none" w:sz="0" w:space="0" w:color="auto"/>
            <w:right w:val="none" w:sz="0" w:space="0" w:color="auto"/>
          </w:divBdr>
        </w:div>
        <w:div w:id="7802380">
          <w:marLeft w:val="1080"/>
          <w:marRight w:val="0"/>
          <w:marTop w:val="100"/>
          <w:marBottom w:val="0"/>
          <w:divBdr>
            <w:top w:val="none" w:sz="0" w:space="0" w:color="auto"/>
            <w:left w:val="none" w:sz="0" w:space="0" w:color="auto"/>
            <w:bottom w:val="none" w:sz="0" w:space="0" w:color="auto"/>
            <w:right w:val="none" w:sz="0" w:space="0" w:color="auto"/>
          </w:divBdr>
        </w:div>
      </w:divsChild>
    </w:div>
    <w:div w:id="2040087757">
      <w:bodyDiv w:val="1"/>
      <w:marLeft w:val="0"/>
      <w:marRight w:val="0"/>
      <w:marTop w:val="0"/>
      <w:marBottom w:val="0"/>
      <w:divBdr>
        <w:top w:val="none" w:sz="0" w:space="0" w:color="auto"/>
        <w:left w:val="none" w:sz="0" w:space="0" w:color="auto"/>
        <w:bottom w:val="none" w:sz="0" w:space="0" w:color="auto"/>
        <w:right w:val="none" w:sz="0" w:space="0" w:color="auto"/>
      </w:divBdr>
      <w:divsChild>
        <w:div w:id="1673987186">
          <w:marLeft w:val="360"/>
          <w:marRight w:val="0"/>
          <w:marTop w:val="200"/>
          <w:marBottom w:val="0"/>
          <w:divBdr>
            <w:top w:val="none" w:sz="0" w:space="0" w:color="auto"/>
            <w:left w:val="none" w:sz="0" w:space="0" w:color="auto"/>
            <w:bottom w:val="none" w:sz="0" w:space="0" w:color="auto"/>
            <w:right w:val="none" w:sz="0" w:space="0" w:color="auto"/>
          </w:divBdr>
        </w:div>
        <w:div w:id="1370372207">
          <w:marLeft w:val="1080"/>
          <w:marRight w:val="0"/>
          <w:marTop w:val="100"/>
          <w:marBottom w:val="0"/>
          <w:divBdr>
            <w:top w:val="none" w:sz="0" w:space="0" w:color="auto"/>
            <w:left w:val="none" w:sz="0" w:space="0" w:color="auto"/>
            <w:bottom w:val="none" w:sz="0" w:space="0" w:color="auto"/>
            <w:right w:val="none" w:sz="0" w:space="0" w:color="auto"/>
          </w:divBdr>
        </w:div>
        <w:div w:id="1198658861">
          <w:marLeft w:val="1080"/>
          <w:marRight w:val="0"/>
          <w:marTop w:val="100"/>
          <w:marBottom w:val="0"/>
          <w:divBdr>
            <w:top w:val="none" w:sz="0" w:space="0" w:color="auto"/>
            <w:left w:val="none" w:sz="0" w:space="0" w:color="auto"/>
            <w:bottom w:val="none" w:sz="0" w:space="0" w:color="auto"/>
            <w:right w:val="none" w:sz="0" w:space="0" w:color="auto"/>
          </w:divBdr>
        </w:div>
        <w:div w:id="1360617862">
          <w:marLeft w:val="1080"/>
          <w:marRight w:val="0"/>
          <w:marTop w:val="100"/>
          <w:marBottom w:val="0"/>
          <w:divBdr>
            <w:top w:val="none" w:sz="0" w:space="0" w:color="auto"/>
            <w:left w:val="none" w:sz="0" w:space="0" w:color="auto"/>
            <w:bottom w:val="none" w:sz="0" w:space="0" w:color="auto"/>
            <w:right w:val="none" w:sz="0" w:space="0" w:color="auto"/>
          </w:divBdr>
        </w:div>
        <w:div w:id="624654977">
          <w:marLeft w:val="1800"/>
          <w:marRight w:val="0"/>
          <w:marTop w:val="100"/>
          <w:marBottom w:val="0"/>
          <w:divBdr>
            <w:top w:val="none" w:sz="0" w:space="0" w:color="auto"/>
            <w:left w:val="none" w:sz="0" w:space="0" w:color="auto"/>
            <w:bottom w:val="none" w:sz="0" w:space="0" w:color="auto"/>
            <w:right w:val="none" w:sz="0" w:space="0" w:color="auto"/>
          </w:divBdr>
        </w:div>
        <w:div w:id="910383280">
          <w:marLeft w:val="1080"/>
          <w:marRight w:val="0"/>
          <w:marTop w:val="100"/>
          <w:marBottom w:val="0"/>
          <w:divBdr>
            <w:top w:val="none" w:sz="0" w:space="0" w:color="auto"/>
            <w:left w:val="none" w:sz="0" w:space="0" w:color="auto"/>
            <w:bottom w:val="none" w:sz="0" w:space="0" w:color="auto"/>
            <w:right w:val="none" w:sz="0" w:space="0" w:color="auto"/>
          </w:divBdr>
        </w:div>
        <w:div w:id="43064523">
          <w:marLeft w:val="1080"/>
          <w:marRight w:val="0"/>
          <w:marTop w:val="100"/>
          <w:marBottom w:val="0"/>
          <w:divBdr>
            <w:top w:val="none" w:sz="0" w:space="0" w:color="auto"/>
            <w:left w:val="none" w:sz="0" w:space="0" w:color="auto"/>
            <w:bottom w:val="none" w:sz="0" w:space="0" w:color="auto"/>
            <w:right w:val="none" w:sz="0" w:space="0" w:color="auto"/>
          </w:divBdr>
        </w:div>
        <w:div w:id="1581214966">
          <w:marLeft w:val="1080"/>
          <w:marRight w:val="0"/>
          <w:marTop w:val="100"/>
          <w:marBottom w:val="0"/>
          <w:divBdr>
            <w:top w:val="none" w:sz="0" w:space="0" w:color="auto"/>
            <w:left w:val="none" w:sz="0" w:space="0" w:color="auto"/>
            <w:bottom w:val="none" w:sz="0" w:space="0" w:color="auto"/>
            <w:right w:val="none" w:sz="0" w:space="0" w:color="auto"/>
          </w:divBdr>
        </w:div>
        <w:div w:id="1360547241">
          <w:marLeft w:val="1080"/>
          <w:marRight w:val="0"/>
          <w:marTop w:val="100"/>
          <w:marBottom w:val="0"/>
          <w:divBdr>
            <w:top w:val="none" w:sz="0" w:space="0" w:color="auto"/>
            <w:left w:val="none" w:sz="0" w:space="0" w:color="auto"/>
            <w:bottom w:val="none" w:sz="0" w:space="0" w:color="auto"/>
            <w:right w:val="none" w:sz="0" w:space="0" w:color="auto"/>
          </w:divBdr>
        </w:div>
        <w:div w:id="193736104">
          <w:marLeft w:val="1080"/>
          <w:marRight w:val="0"/>
          <w:marTop w:val="100"/>
          <w:marBottom w:val="0"/>
          <w:divBdr>
            <w:top w:val="none" w:sz="0" w:space="0" w:color="auto"/>
            <w:left w:val="none" w:sz="0" w:space="0" w:color="auto"/>
            <w:bottom w:val="none" w:sz="0" w:space="0" w:color="auto"/>
            <w:right w:val="none" w:sz="0" w:space="0" w:color="auto"/>
          </w:divBdr>
        </w:div>
        <w:div w:id="1504664515">
          <w:marLeft w:val="1800"/>
          <w:marRight w:val="0"/>
          <w:marTop w:val="100"/>
          <w:marBottom w:val="0"/>
          <w:divBdr>
            <w:top w:val="none" w:sz="0" w:space="0" w:color="auto"/>
            <w:left w:val="none" w:sz="0" w:space="0" w:color="auto"/>
            <w:bottom w:val="none" w:sz="0" w:space="0" w:color="auto"/>
            <w:right w:val="none" w:sz="0" w:space="0" w:color="auto"/>
          </w:divBdr>
        </w:div>
        <w:div w:id="395131198">
          <w:marLeft w:val="1080"/>
          <w:marRight w:val="0"/>
          <w:marTop w:val="100"/>
          <w:marBottom w:val="0"/>
          <w:divBdr>
            <w:top w:val="none" w:sz="0" w:space="0" w:color="auto"/>
            <w:left w:val="none" w:sz="0" w:space="0" w:color="auto"/>
            <w:bottom w:val="none" w:sz="0" w:space="0" w:color="auto"/>
            <w:right w:val="none" w:sz="0" w:space="0" w:color="auto"/>
          </w:divBdr>
        </w:div>
        <w:div w:id="2114351435">
          <w:marLeft w:val="1800"/>
          <w:marRight w:val="0"/>
          <w:marTop w:val="100"/>
          <w:marBottom w:val="0"/>
          <w:divBdr>
            <w:top w:val="none" w:sz="0" w:space="0" w:color="auto"/>
            <w:left w:val="none" w:sz="0" w:space="0" w:color="auto"/>
            <w:bottom w:val="none" w:sz="0" w:space="0" w:color="auto"/>
            <w:right w:val="none" w:sz="0" w:space="0" w:color="auto"/>
          </w:divBdr>
        </w:div>
        <w:div w:id="414401667">
          <w:marLeft w:val="1080"/>
          <w:marRight w:val="0"/>
          <w:marTop w:val="100"/>
          <w:marBottom w:val="0"/>
          <w:divBdr>
            <w:top w:val="none" w:sz="0" w:space="0" w:color="auto"/>
            <w:left w:val="none" w:sz="0" w:space="0" w:color="auto"/>
            <w:bottom w:val="none" w:sz="0" w:space="0" w:color="auto"/>
            <w:right w:val="none" w:sz="0" w:space="0" w:color="auto"/>
          </w:divBdr>
        </w:div>
      </w:divsChild>
    </w:div>
    <w:div w:id="2093356430">
      <w:bodyDiv w:val="1"/>
      <w:marLeft w:val="0"/>
      <w:marRight w:val="0"/>
      <w:marTop w:val="0"/>
      <w:marBottom w:val="0"/>
      <w:divBdr>
        <w:top w:val="none" w:sz="0" w:space="0" w:color="auto"/>
        <w:left w:val="none" w:sz="0" w:space="0" w:color="auto"/>
        <w:bottom w:val="none" w:sz="0" w:space="0" w:color="auto"/>
        <w:right w:val="none" w:sz="0" w:space="0" w:color="auto"/>
      </w:divBdr>
      <w:divsChild>
        <w:div w:id="1096829032">
          <w:marLeft w:val="360"/>
          <w:marRight w:val="0"/>
          <w:marTop w:val="200"/>
          <w:marBottom w:val="0"/>
          <w:divBdr>
            <w:top w:val="none" w:sz="0" w:space="0" w:color="auto"/>
            <w:left w:val="none" w:sz="0" w:space="0" w:color="auto"/>
            <w:bottom w:val="none" w:sz="0" w:space="0" w:color="auto"/>
            <w:right w:val="none" w:sz="0" w:space="0" w:color="auto"/>
          </w:divBdr>
        </w:div>
        <w:div w:id="1327319749">
          <w:marLeft w:val="1080"/>
          <w:marRight w:val="0"/>
          <w:marTop w:val="100"/>
          <w:marBottom w:val="0"/>
          <w:divBdr>
            <w:top w:val="none" w:sz="0" w:space="0" w:color="auto"/>
            <w:left w:val="none" w:sz="0" w:space="0" w:color="auto"/>
            <w:bottom w:val="none" w:sz="0" w:space="0" w:color="auto"/>
            <w:right w:val="none" w:sz="0" w:space="0" w:color="auto"/>
          </w:divBdr>
        </w:div>
        <w:div w:id="249047875">
          <w:marLeft w:val="1080"/>
          <w:marRight w:val="0"/>
          <w:marTop w:val="100"/>
          <w:marBottom w:val="0"/>
          <w:divBdr>
            <w:top w:val="none" w:sz="0" w:space="0" w:color="auto"/>
            <w:left w:val="none" w:sz="0" w:space="0" w:color="auto"/>
            <w:bottom w:val="none" w:sz="0" w:space="0" w:color="auto"/>
            <w:right w:val="none" w:sz="0" w:space="0" w:color="auto"/>
          </w:divBdr>
        </w:div>
        <w:div w:id="18825535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6228E-6D86-4ED1-B830-C9DC98B49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4052</TotalTime>
  <Pages>3</Pages>
  <Words>982</Words>
  <Characters>5599</Characters>
  <Application>Microsoft Office Word</Application>
  <DocSecurity>0</DocSecurity>
  <Lines>46</Lines>
  <Paragraphs>13</Paragraphs>
  <ScaleCrop>false</ScaleCrop>
  <Company>Huawei Technologies Co.,Ltd.</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cp:revision>
  <dcterms:created xsi:type="dcterms:W3CDTF">2021-07-19T09:56:00Z</dcterms:created>
  <dcterms:modified xsi:type="dcterms:W3CDTF">2021-08-06T13:01:00Z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(3)2I0RUH8pfzP5clDoWtkocVJZ04dCSrsYfCHRBHibRCw06FkDNiiMmgnzNocC4yGArMuP1VB+
eB9L2P2qS5fERe9z4myPgrv8rEs132+DmyeJ/2i4bIBPpraBpyVhIEbL3VpaJzOh0sxqYzXr
sNL2Hm+XWMSbaM9XD9IlyskaDFFuwzsHwY47wIgxF4aOMkmASEJH8zvF4UFWqj1cKFdVRCnj
CcFBEVwDUIua4t0Urg</vt:lpwstr>
  </property>
  <property fmtid="{D5CDD505-2E9C-101B-9397-08002B2CF9AE}" pid="3" name="_2015_ms_pID_7253431">
    <vt:lpwstr>jD/7K99Ng0QEKIwvwa7L9VNkwCDW6+Ip6f6Bg1QM9lYrXouVdG9Swd
9sK7cjjalglxcFBE2SqyiTUwtSH1MjrRl9eCBDiAFNkVCWPmYEjcKPefDhucEstXbpwyKGHw
JFoK2G8cKMVf5E2+bHwfDbgJS/kRhSgX0oxVFheQlcLYxemw+r1sNKxJ8G7nltI3+TFS5ZsV
9+/gkvPOgAy6c6wUXDz1ywBW1P1hsEkmjcRL</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1628251938</vt:lpwstr>
  </property>
</Properties>
</file>